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1EA867" w14:textId="77777777" w:rsidR="00261057" w:rsidRPr="00AC40E8" w:rsidRDefault="00261057" w:rsidP="00AC40E8">
      <w:pPr>
        <w:widowControl/>
        <w:autoSpaceDE/>
        <w:autoSpaceDN/>
        <w:adjustRightInd/>
        <w:jc w:val="center"/>
        <w:rPr>
          <w:rFonts w:eastAsia="Calibri"/>
          <w:sz w:val="28"/>
          <w:szCs w:val="28"/>
          <w:lang w:eastAsia="en-US"/>
        </w:rPr>
      </w:pPr>
      <w:r w:rsidRPr="00AC40E8">
        <w:rPr>
          <w:rFonts w:eastAsia="Calibri"/>
          <w:sz w:val="28"/>
          <w:szCs w:val="28"/>
          <w:lang w:eastAsia="en-US"/>
        </w:rPr>
        <w:t>Федеральное государственное образовательное бюджетное учреждение</w:t>
      </w:r>
    </w:p>
    <w:p w14:paraId="0D2F2F51" w14:textId="77777777" w:rsidR="00261057" w:rsidRPr="00AC40E8" w:rsidRDefault="00261057" w:rsidP="00AC40E8">
      <w:pPr>
        <w:widowControl/>
        <w:autoSpaceDE/>
        <w:autoSpaceDN/>
        <w:adjustRightInd/>
        <w:jc w:val="center"/>
        <w:rPr>
          <w:rFonts w:eastAsia="Calibri"/>
          <w:sz w:val="28"/>
          <w:szCs w:val="28"/>
          <w:lang w:eastAsia="en-US"/>
        </w:rPr>
      </w:pPr>
      <w:r w:rsidRPr="00AC40E8">
        <w:rPr>
          <w:rFonts w:eastAsia="Calibri"/>
          <w:sz w:val="28"/>
          <w:szCs w:val="28"/>
          <w:lang w:eastAsia="en-US"/>
        </w:rPr>
        <w:t>высшего образования</w:t>
      </w:r>
    </w:p>
    <w:p w14:paraId="6636FD3B" w14:textId="77777777" w:rsidR="00261057" w:rsidRPr="00AC40E8" w:rsidRDefault="00261057" w:rsidP="00AC40E8">
      <w:pPr>
        <w:widowControl/>
        <w:autoSpaceDE/>
        <w:autoSpaceDN/>
        <w:adjustRightInd/>
        <w:jc w:val="center"/>
        <w:rPr>
          <w:rFonts w:eastAsia="Calibri"/>
          <w:sz w:val="28"/>
          <w:szCs w:val="28"/>
          <w:lang w:eastAsia="en-US"/>
        </w:rPr>
      </w:pPr>
    </w:p>
    <w:p w14:paraId="669DB339" w14:textId="77777777" w:rsidR="00261057" w:rsidRPr="00AC40E8" w:rsidRDefault="00261057" w:rsidP="00AC40E8">
      <w:pPr>
        <w:widowControl/>
        <w:autoSpaceDE/>
        <w:autoSpaceDN/>
        <w:adjustRightInd/>
        <w:jc w:val="center"/>
        <w:rPr>
          <w:rFonts w:eastAsia="Calibri"/>
          <w:b/>
          <w:caps/>
          <w:sz w:val="28"/>
          <w:szCs w:val="28"/>
          <w:lang w:eastAsia="en-US"/>
        </w:rPr>
      </w:pPr>
      <w:r w:rsidRPr="00AC40E8">
        <w:rPr>
          <w:rFonts w:eastAsia="Calibri"/>
          <w:b/>
          <w:caps/>
          <w:sz w:val="28"/>
          <w:szCs w:val="28"/>
          <w:lang w:eastAsia="en-US"/>
        </w:rPr>
        <w:t xml:space="preserve">«Финансовый университет </w:t>
      </w:r>
    </w:p>
    <w:p w14:paraId="4AF17609" w14:textId="77777777" w:rsidR="00261057" w:rsidRPr="00AC40E8" w:rsidRDefault="00261057" w:rsidP="00AC40E8">
      <w:pPr>
        <w:widowControl/>
        <w:autoSpaceDE/>
        <w:autoSpaceDN/>
        <w:adjustRightInd/>
        <w:jc w:val="center"/>
        <w:rPr>
          <w:rFonts w:eastAsia="Calibri"/>
          <w:b/>
          <w:caps/>
          <w:sz w:val="28"/>
          <w:szCs w:val="28"/>
          <w:lang w:eastAsia="en-US"/>
        </w:rPr>
      </w:pPr>
      <w:r w:rsidRPr="00AC40E8">
        <w:rPr>
          <w:rFonts w:eastAsia="Calibri"/>
          <w:b/>
          <w:caps/>
          <w:sz w:val="28"/>
          <w:szCs w:val="28"/>
          <w:lang w:eastAsia="en-US"/>
        </w:rPr>
        <w:t>при Правительстве Российской Федерации»</w:t>
      </w:r>
    </w:p>
    <w:p w14:paraId="2C4A196D" w14:textId="77777777" w:rsidR="00261057" w:rsidRPr="00AC40E8" w:rsidRDefault="00261057" w:rsidP="00AC40E8">
      <w:pPr>
        <w:widowControl/>
        <w:autoSpaceDE/>
        <w:autoSpaceDN/>
        <w:adjustRightInd/>
        <w:spacing w:after="160" w:line="259" w:lineRule="auto"/>
        <w:jc w:val="center"/>
        <w:rPr>
          <w:rFonts w:eastAsia="Calibri"/>
          <w:b/>
          <w:sz w:val="28"/>
          <w:szCs w:val="28"/>
          <w:lang w:eastAsia="en-US"/>
        </w:rPr>
      </w:pPr>
      <w:r w:rsidRPr="00AC40E8">
        <w:rPr>
          <w:rFonts w:eastAsia="Calibri"/>
          <w:b/>
          <w:sz w:val="28"/>
          <w:szCs w:val="28"/>
          <w:lang w:eastAsia="en-US"/>
        </w:rPr>
        <w:t xml:space="preserve"> (Финансовый университет)</w:t>
      </w:r>
    </w:p>
    <w:p w14:paraId="31BE427D" w14:textId="21390FF7" w:rsidR="00261057" w:rsidRPr="00AC40E8" w:rsidRDefault="00075BE7" w:rsidP="00AC40E8">
      <w:pPr>
        <w:widowControl/>
        <w:autoSpaceDE/>
        <w:autoSpaceDN/>
        <w:adjustRightInd/>
        <w:jc w:val="center"/>
        <w:rPr>
          <w:rFonts w:eastAsia="Calibri"/>
          <w:sz w:val="28"/>
          <w:szCs w:val="28"/>
          <w:lang w:eastAsia="en-US"/>
        </w:rPr>
      </w:pPr>
      <w:r w:rsidRPr="00AC40E8">
        <w:rPr>
          <w:rFonts w:eastAsia="Calibri"/>
          <w:sz w:val="28"/>
          <w:szCs w:val="28"/>
          <w:lang w:eastAsia="en-US"/>
        </w:rPr>
        <w:t>Кафедра</w:t>
      </w:r>
      <w:r w:rsidR="00261057" w:rsidRPr="00AC40E8">
        <w:rPr>
          <w:rFonts w:eastAsia="Calibri"/>
          <w:sz w:val="28"/>
          <w:szCs w:val="28"/>
          <w:lang w:eastAsia="en-US"/>
        </w:rPr>
        <w:t xml:space="preserve"> налогов и налогового администрирования</w:t>
      </w:r>
    </w:p>
    <w:p w14:paraId="6B0991B8" w14:textId="77777777" w:rsidR="00261057" w:rsidRPr="00AC40E8" w:rsidRDefault="00261057" w:rsidP="00AC40E8">
      <w:pPr>
        <w:widowControl/>
        <w:autoSpaceDE/>
        <w:autoSpaceDN/>
        <w:adjustRightInd/>
        <w:jc w:val="center"/>
        <w:rPr>
          <w:rFonts w:eastAsia="Calibri"/>
          <w:sz w:val="28"/>
          <w:szCs w:val="28"/>
          <w:lang w:eastAsia="en-US"/>
        </w:rPr>
      </w:pPr>
      <w:r w:rsidRPr="00AC40E8">
        <w:rPr>
          <w:rFonts w:eastAsia="Calibri"/>
          <w:sz w:val="28"/>
          <w:szCs w:val="28"/>
          <w:lang w:eastAsia="en-US"/>
        </w:rPr>
        <w:t>Факультета налогов, аудита и бизнес-анализа</w:t>
      </w:r>
    </w:p>
    <w:p w14:paraId="692837A7" w14:textId="77777777" w:rsidR="00261057" w:rsidRPr="00AC40E8" w:rsidRDefault="00261057" w:rsidP="00AC40E8">
      <w:pPr>
        <w:autoSpaceDE/>
        <w:autoSpaceDN/>
        <w:adjustRightInd/>
        <w:snapToGrid w:val="0"/>
        <w:rPr>
          <w:b/>
          <w:caps/>
          <w:sz w:val="28"/>
          <w:szCs w:val="28"/>
        </w:rPr>
      </w:pPr>
    </w:p>
    <w:p w14:paraId="46EBEC97" w14:textId="77777777" w:rsidR="00261057" w:rsidRPr="00AC40E8" w:rsidRDefault="00261057" w:rsidP="00AC40E8">
      <w:pPr>
        <w:autoSpaceDE/>
        <w:autoSpaceDN/>
        <w:adjustRightInd/>
        <w:snapToGrid w:val="0"/>
        <w:rPr>
          <w:b/>
          <w:caps/>
          <w:sz w:val="28"/>
          <w:szCs w:val="28"/>
        </w:rPr>
      </w:pPr>
    </w:p>
    <w:p w14:paraId="63E03E69" w14:textId="77777777" w:rsidR="00261057" w:rsidRPr="00AC40E8" w:rsidRDefault="00261057" w:rsidP="00AC40E8">
      <w:pPr>
        <w:autoSpaceDE/>
        <w:autoSpaceDN/>
        <w:adjustRightInd/>
        <w:snapToGrid w:val="0"/>
        <w:rPr>
          <w:b/>
          <w:caps/>
          <w:sz w:val="28"/>
          <w:szCs w:val="28"/>
        </w:rPr>
      </w:pPr>
    </w:p>
    <w:p w14:paraId="2CC72F04" w14:textId="77777777" w:rsidR="00261057" w:rsidRPr="00AC40E8" w:rsidRDefault="00261057" w:rsidP="00AC40E8">
      <w:pPr>
        <w:autoSpaceDE/>
        <w:autoSpaceDN/>
        <w:adjustRightInd/>
        <w:snapToGrid w:val="0"/>
        <w:rPr>
          <w:b/>
          <w:caps/>
          <w:sz w:val="28"/>
          <w:szCs w:val="28"/>
        </w:rPr>
      </w:pPr>
    </w:p>
    <w:p w14:paraId="7063835E" w14:textId="77777777" w:rsidR="00261057" w:rsidRPr="00AC40E8" w:rsidRDefault="00261057" w:rsidP="00AC40E8">
      <w:pPr>
        <w:autoSpaceDE/>
        <w:autoSpaceDN/>
        <w:adjustRightInd/>
        <w:snapToGrid w:val="0"/>
        <w:rPr>
          <w:b/>
          <w:caps/>
          <w:sz w:val="28"/>
          <w:szCs w:val="28"/>
        </w:rPr>
      </w:pPr>
    </w:p>
    <w:p w14:paraId="34B3A1F6" w14:textId="77777777" w:rsidR="00261057" w:rsidRPr="00AC40E8" w:rsidRDefault="00261057" w:rsidP="00AC40E8">
      <w:pPr>
        <w:autoSpaceDE/>
        <w:autoSpaceDN/>
        <w:adjustRightInd/>
        <w:snapToGrid w:val="0"/>
        <w:rPr>
          <w:b/>
          <w:caps/>
          <w:sz w:val="28"/>
          <w:szCs w:val="28"/>
        </w:rPr>
      </w:pPr>
    </w:p>
    <w:p w14:paraId="6A593B19" w14:textId="77777777" w:rsidR="00261057" w:rsidRPr="00AC40E8" w:rsidRDefault="00261057" w:rsidP="00AC40E8">
      <w:pPr>
        <w:autoSpaceDE/>
        <w:autoSpaceDN/>
        <w:adjustRightInd/>
        <w:snapToGrid w:val="0"/>
        <w:rPr>
          <w:b/>
          <w:caps/>
          <w:sz w:val="28"/>
          <w:szCs w:val="28"/>
        </w:rPr>
      </w:pPr>
    </w:p>
    <w:p w14:paraId="7C3D1B06" w14:textId="54D4F29B" w:rsidR="00261057" w:rsidRPr="00AC40E8" w:rsidRDefault="00075BE7" w:rsidP="00AC40E8">
      <w:pPr>
        <w:autoSpaceDE/>
        <w:autoSpaceDN/>
        <w:adjustRightInd/>
        <w:snapToGrid w:val="0"/>
        <w:spacing w:line="360" w:lineRule="auto"/>
        <w:jc w:val="center"/>
        <w:rPr>
          <w:b/>
          <w:bCs/>
          <w:sz w:val="28"/>
          <w:szCs w:val="28"/>
        </w:rPr>
      </w:pPr>
      <w:r w:rsidRPr="00AC40E8">
        <w:rPr>
          <w:b/>
          <w:bCs/>
          <w:sz w:val="28"/>
          <w:szCs w:val="28"/>
        </w:rPr>
        <w:t>ГОНЧАРЕНКО Л. И.</w:t>
      </w:r>
      <w:r w:rsidR="00C85511" w:rsidRPr="00AC40E8">
        <w:rPr>
          <w:b/>
          <w:bCs/>
          <w:sz w:val="28"/>
          <w:szCs w:val="28"/>
        </w:rPr>
        <w:t xml:space="preserve">, КОСЕНКОВА </w:t>
      </w:r>
      <w:r w:rsidRPr="00AC40E8">
        <w:rPr>
          <w:b/>
          <w:bCs/>
          <w:sz w:val="28"/>
          <w:szCs w:val="28"/>
        </w:rPr>
        <w:t>Ю. Ю.</w:t>
      </w:r>
    </w:p>
    <w:p w14:paraId="4F42B96D" w14:textId="77777777" w:rsidR="00261057" w:rsidRPr="00AC40E8" w:rsidRDefault="00261057" w:rsidP="00AC40E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4DD07B5D" w14:textId="0308045B" w:rsidR="00261057" w:rsidRPr="00AC40E8" w:rsidRDefault="00075BE7" w:rsidP="00AC40E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AC40E8">
        <w:rPr>
          <w:b/>
          <w:bCs/>
          <w:caps/>
          <w:sz w:val="28"/>
          <w:szCs w:val="28"/>
        </w:rPr>
        <w:t>НАЛОГООБЛОЖЕНИЕ ФИНАНСОВО-КРЕДИТНЫХ ИНСТИТУТОВ</w:t>
      </w:r>
    </w:p>
    <w:p w14:paraId="521986C9" w14:textId="77777777" w:rsidR="00261057" w:rsidRPr="00AC40E8" w:rsidRDefault="00261057" w:rsidP="00AC40E8">
      <w:pPr>
        <w:autoSpaceDE/>
        <w:autoSpaceDN/>
        <w:adjustRightInd/>
        <w:snapToGrid w:val="0"/>
        <w:jc w:val="center"/>
        <w:rPr>
          <w:sz w:val="28"/>
          <w:szCs w:val="28"/>
        </w:rPr>
      </w:pPr>
    </w:p>
    <w:p w14:paraId="3854AB5B" w14:textId="77777777" w:rsidR="00261057" w:rsidRPr="00AC40E8" w:rsidRDefault="00261057" w:rsidP="00AC40E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AC40E8">
        <w:rPr>
          <w:sz w:val="28"/>
          <w:szCs w:val="28"/>
        </w:rPr>
        <w:t>Рабочая программа дисциплины</w:t>
      </w:r>
    </w:p>
    <w:p w14:paraId="233E8FD6" w14:textId="77777777" w:rsidR="00261057" w:rsidRPr="00AC40E8" w:rsidRDefault="00261057" w:rsidP="00AC40E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3220CD0D" w14:textId="77777777" w:rsidR="00261057" w:rsidRPr="00AC40E8" w:rsidRDefault="00261057" w:rsidP="00AC40E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AC40E8">
        <w:rPr>
          <w:sz w:val="28"/>
          <w:szCs w:val="28"/>
        </w:rPr>
        <w:t>для студентов, обучающихся по направлению подготовки</w:t>
      </w:r>
    </w:p>
    <w:p w14:paraId="2F672A10" w14:textId="458C6816" w:rsidR="00261057" w:rsidRPr="00AC40E8" w:rsidRDefault="00261057" w:rsidP="00AC40E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AC40E8">
        <w:rPr>
          <w:sz w:val="28"/>
          <w:szCs w:val="28"/>
        </w:rPr>
        <w:t>38.0</w:t>
      </w:r>
      <w:r w:rsidR="003E2131" w:rsidRPr="00AC40E8">
        <w:rPr>
          <w:sz w:val="28"/>
          <w:szCs w:val="28"/>
        </w:rPr>
        <w:t>4</w:t>
      </w:r>
      <w:r w:rsidRPr="00AC40E8">
        <w:rPr>
          <w:sz w:val="28"/>
          <w:szCs w:val="28"/>
        </w:rPr>
        <w:t>.01 «Экономика»</w:t>
      </w:r>
    </w:p>
    <w:p w14:paraId="23C58673" w14:textId="77777777" w:rsidR="00261057" w:rsidRPr="00AC40E8" w:rsidRDefault="00261057" w:rsidP="00AC40E8">
      <w:pPr>
        <w:autoSpaceDE/>
        <w:autoSpaceDN/>
        <w:adjustRightInd/>
        <w:snapToGrid w:val="0"/>
        <w:ind w:right="22"/>
        <w:jc w:val="center"/>
        <w:rPr>
          <w:sz w:val="28"/>
          <w:szCs w:val="28"/>
        </w:rPr>
      </w:pPr>
    </w:p>
    <w:p w14:paraId="6BC3AD10" w14:textId="77777777" w:rsidR="00261057" w:rsidRPr="00AC40E8" w:rsidRDefault="00261057" w:rsidP="00AC40E8">
      <w:pPr>
        <w:autoSpaceDE/>
        <w:autoSpaceDN/>
        <w:adjustRightInd/>
        <w:snapToGrid w:val="0"/>
        <w:ind w:right="22"/>
        <w:jc w:val="center"/>
        <w:rPr>
          <w:sz w:val="28"/>
          <w:szCs w:val="28"/>
        </w:rPr>
      </w:pPr>
      <w:r w:rsidRPr="00AC40E8">
        <w:rPr>
          <w:sz w:val="28"/>
          <w:szCs w:val="28"/>
        </w:rPr>
        <w:t>Направленность программы магистратуры:</w:t>
      </w:r>
    </w:p>
    <w:p w14:paraId="4CD31CFF" w14:textId="2748F05A" w:rsidR="00261057" w:rsidRPr="00AC40E8" w:rsidRDefault="00261057" w:rsidP="00AC40E8">
      <w:pPr>
        <w:autoSpaceDE/>
        <w:autoSpaceDN/>
        <w:adjustRightInd/>
        <w:snapToGrid w:val="0"/>
        <w:ind w:right="22"/>
        <w:jc w:val="center"/>
        <w:rPr>
          <w:iCs/>
          <w:sz w:val="28"/>
          <w:szCs w:val="28"/>
        </w:rPr>
      </w:pPr>
      <w:r w:rsidRPr="00AC40E8">
        <w:rPr>
          <w:iCs/>
          <w:sz w:val="28"/>
          <w:szCs w:val="28"/>
        </w:rPr>
        <w:t>«</w:t>
      </w:r>
      <w:r w:rsidR="00075BE7" w:rsidRPr="00AC40E8">
        <w:rPr>
          <w:sz w:val="28"/>
          <w:szCs w:val="28"/>
        </w:rPr>
        <w:t>Налоги. Бухгалтерский учет. Налоговый консалтинг</w:t>
      </w:r>
      <w:r w:rsidRPr="00AC40E8">
        <w:rPr>
          <w:iCs/>
          <w:sz w:val="28"/>
          <w:szCs w:val="28"/>
        </w:rPr>
        <w:t>»</w:t>
      </w:r>
    </w:p>
    <w:p w14:paraId="5A0C48EA" w14:textId="77777777" w:rsidR="00261057" w:rsidRPr="00AC40E8" w:rsidRDefault="00261057" w:rsidP="00AC40E8">
      <w:pPr>
        <w:autoSpaceDE/>
        <w:autoSpaceDN/>
        <w:adjustRightInd/>
        <w:snapToGrid w:val="0"/>
        <w:ind w:right="22"/>
        <w:jc w:val="center"/>
        <w:rPr>
          <w:iCs/>
          <w:sz w:val="28"/>
          <w:szCs w:val="28"/>
        </w:rPr>
      </w:pPr>
    </w:p>
    <w:p w14:paraId="14C4C484" w14:textId="77777777" w:rsidR="00261057" w:rsidRPr="00AC40E8" w:rsidRDefault="00261057" w:rsidP="00AC40E8">
      <w:pPr>
        <w:autoSpaceDE/>
        <w:autoSpaceDN/>
        <w:adjustRightInd/>
        <w:snapToGrid w:val="0"/>
        <w:ind w:right="22"/>
        <w:jc w:val="center"/>
        <w:rPr>
          <w:sz w:val="24"/>
          <w:szCs w:val="24"/>
        </w:rPr>
      </w:pPr>
    </w:p>
    <w:p w14:paraId="5BB3BBA4" w14:textId="77777777" w:rsidR="00261057" w:rsidRPr="00AC40E8" w:rsidRDefault="00261057" w:rsidP="00AC40E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19326B8E" w14:textId="77777777" w:rsidR="00261057" w:rsidRPr="00AC40E8" w:rsidRDefault="00261057" w:rsidP="00AC40E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E54EC6B" w14:textId="77777777" w:rsidR="00261057" w:rsidRPr="00AC40E8" w:rsidRDefault="00261057" w:rsidP="00AC40E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AFEA9CC" w14:textId="77777777" w:rsidR="00261057" w:rsidRPr="00AC40E8" w:rsidRDefault="00261057" w:rsidP="00AC40E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6C4EAA5" w14:textId="77777777" w:rsidR="00261057" w:rsidRPr="00AC40E8" w:rsidRDefault="00261057" w:rsidP="00AC40E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B6ABF96" w14:textId="77777777" w:rsidR="00261057" w:rsidRPr="00AC40E8" w:rsidRDefault="00261057" w:rsidP="00AC40E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944E33D" w14:textId="77777777" w:rsidR="00261057" w:rsidRPr="00AC40E8" w:rsidRDefault="00261057" w:rsidP="00AC40E8">
      <w:pPr>
        <w:autoSpaceDE/>
        <w:autoSpaceDN/>
        <w:adjustRightInd/>
        <w:snapToGrid w:val="0"/>
        <w:jc w:val="center"/>
        <w:rPr>
          <w:b/>
          <w:sz w:val="28"/>
          <w:szCs w:val="28"/>
        </w:rPr>
      </w:pPr>
    </w:p>
    <w:p w14:paraId="72CE7DD7" w14:textId="77777777" w:rsidR="00261057" w:rsidRPr="00AC40E8" w:rsidRDefault="00261057" w:rsidP="00AC40E8">
      <w:pPr>
        <w:autoSpaceDE/>
        <w:autoSpaceDN/>
        <w:adjustRightInd/>
        <w:snapToGrid w:val="0"/>
        <w:jc w:val="center"/>
        <w:rPr>
          <w:b/>
          <w:sz w:val="28"/>
          <w:szCs w:val="28"/>
        </w:rPr>
      </w:pPr>
    </w:p>
    <w:p w14:paraId="76BE8369" w14:textId="77777777" w:rsidR="00261057" w:rsidRPr="00AC40E8" w:rsidRDefault="00261057" w:rsidP="00AC40E8">
      <w:pPr>
        <w:autoSpaceDE/>
        <w:autoSpaceDN/>
        <w:adjustRightInd/>
        <w:snapToGrid w:val="0"/>
        <w:jc w:val="center"/>
        <w:rPr>
          <w:b/>
          <w:sz w:val="28"/>
          <w:szCs w:val="28"/>
        </w:rPr>
      </w:pPr>
    </w:p>
    <w:p w14:paraId="05C438FA" w14:textId="77777777" w:rsidR="00261057" w:rsidRPr="00AC40E8" w:rsidRDefault="00261057" w:rsidP="00AC40E8">
      <w:pPr>
        <w:autoSpaceDE/>
        <w:autoSpaceDN/>
        <w:adjustRightInd/>
        <w:snapToGrid w:val="0"/>
        <w:jc w:val="center"/>
        <w:rPr>
          <w:b/>
          <w:sz w:val="28"/>
          <w:szCs w:val="28"/>
        </w:rPr>
      </w:pPr>
    </w:p>
    <w:p w14:paraId="53CA7C9A" w14:textId="77777777" w:rsidR="00261057" w:rsidRPr="00AC40E8" w:rsidRDefault="00261057" w:rsidP="00AC40E8">
      <w:pPr>
        <w:autoSpaceDE/>
        <w:autoSpaceDN/>
        <w:adjustRightInd/>
        <w:snapToGrid w:val="0"/>
        <w:jc w:val="center"/>
        <w:rPr>
          <w:b/>
          <w:sz w:val="28"/>
          <w:szCs w:val="28"/>
        </w:rPr>
      </w:pPr>
    </w:p>
    <w:p w14:paraId="237ACAAE" w14:textId="77777777" w:rsidR="00075BE7" w:rsidRPr="00AC40E8" w:rsidRDefault="00075BE7" w:rsidP="00AC40E8">
      <w:pPr>
        <w:autoSpaceDE/>
        <w:autoSpaceDN/>
        <w:adjustRightInd/>
        <w:snapToGrid w:val="0"/>
        <w:jc w:val="center"/>
        <w:rPr>
          <w:b/>
          <w:sz w:val="28"/>
          <w:szCs w:val="28"/>
        </w:rPr>
      </w:pPr>
    </w:p>
    <w:p w14:paraId="7328AE3A" w14:textId="77777777" w:rsidR="00075BE7" w:rsidRPr="00AC40E8" w:rsidRDefault="00075BE7" w:rsidP="00AC40E8">
      <w:pPr>
        <w:autoSpaceDE/>
        <w:autoSpaceDN/>
        <w:adjustRightInd/>
        <w:snapToGrid w:val="0"/>
        <w:jc w:val="center"/>
        <w:rPr>
          <w:b/>
          <w:sz w:val="28"/>
          <w:szCs w:val="28"/>
        </w:rPr>
      </w:pPr>
    </w:p>
    <w:p w14:paraId="1A1AF91D" w14:textId="77777777" w:rsidR="00261057" w:rsidRPr="00AC40E8" w:rsidRDefault="00261057" w:rsidP="00AC40E8">
      <w:pPr>
        <w:autoSpaceDE/>
        <w:autoSpaceDN/>
        <w:adjustRightInd/>
        <w:snapToGrid w:val="0"/>
        <w:jc w:val="center"/>
        <w:rPr>
          <w:b/>
          <w:sz w:val="28"/>
          <w:szCs w:val="28"/>
        </w:rPr>
      </w:pPr>
    </w:p>
    <w:p w14:paraId="17D386DC" w14:textId="62423465" w:rsidR="00261057" w:rsidRPr="00AC40E8" w:rsidRDefault="00261057" w:rsidP="00AC40E8">
      <w:pPr>
        <w:autoSpaceDE/>
        <w:autoSpaceDN/>
        <w:adjustRightInd/>
        <w:snapToGrid w:val="0"/>
        <w:jc w:val="center"/>
        <w:rPr>
          <w:b/>
          <w:caps/>
          <w:sz w:val="28"/>
          <w:szCs w:val="28"/>
        </w:rPr>
      </w:pPr>
      <w:r w:rsidRPr="00AC40E8">
        <w:rPr>
          <w:b/>
          <w:sz w:val="28"/>
          <w:szCs w:val="28"/>
        </w:rPr>
        <w:t>Москва</w:t>
      </w:r>
      <w:r w:rsidRPr="00AC40E8">
        <w:rPr>
          <w:b/>
          <w:caps/>
          <w:sz w:val="28"/>
          <w:szCs w:val="28"/>
        </w:rPr>
        <w:t xml:space="preserve"> 202</w:t>
      </w:r>
      <w:r w:rsidR="00520337" w:rsidRPr="00AC40E8">
        <w:rPr>
          <w:b/>
          <w:caps/>
          <w:sz w:val="28"/>
          <w:szCs w:val="28"/>
        </w:rPr>
        <w:t>4</w:t>
      </w:r>
    </w:p>
    <w:p w14:paraId="28E957AD" w14:textId="77777777" w:rsidR="00261057" w:rsidRPr="00AC40E8" w:rsidRDefault="00261057" w:rsidP="00AC40E8">
      <w:pPr>
        <w:widowControl/>
        <w:autoSpaceDE/>
        <w:autoSpaceDN/>
        <w:adjustRightInd/>
        <w:jc w:val="center"/>
        <w:rPr>
          <w:rFonts w:eastAsia="Calibri"/>
          <w:sz w:val="28"/>
          <w:szCs w:val="28"/>
          <w:lang w:eastAsia="en-US"/>
        </w:rPr>
      </w:pPr>
      <w:r w:rsidRPr="00AC40E8">
        <w:rPr>
          <w:rFonts w:eastAsia="Calibri"/>
          <w:sz w:val="28"/>
          <w:szCs w:val="28"/>
          <w:lang w:eastAsia="en-US"/>
        </w:rPr>
        <w:lastRenderedPageBreak/>
        <w:t>Федеральное государственное образовательное бюджетное учреждение</w:t>
      </w:r>
    </w:p>
    <w:p w14:paraId="1AD552B4" w14:textId="77777777" w:rsidR="00261057" w:rsidRPr="00AC40E8" w:rsidRDefault="00261057" w:rsidP="00AC40E8">
      <w:pPr>
        <w:widowControl/>
        <w:autoSpaceDE/>
        <w:autoSpaceDN/>
        <w:adjustRightInd/>
        <w:jc w:val="center"/>
        <w:rPr>
          <w:rFonts w:eastAsia="Calibri"/>
          <w:sz w:val="28"/>
          <w:szCs w:val="28"/>
          <w:lang w:eastAsia="en-US"/>
        </w:rPr>
      </w:pPr>
      <w:r w:rsidRPr="00AC40E8">
        <w:rPr>
          <w:rFonts w:eastAsia="Calibri"/>
          <w:sz w:val="28"/>
          <w:szCs w:val="28"/>
          <w:lang w:eastAsia="en-US"/>
        </w:rPr>
        <w:t>высшего образования</w:t>
      </w:r>
    </w:p>
    <w:p w14:paraId="04D2887A" w14:textId="77777777" w:rsidR="00261057" w:rsidRPr="00AC40E8" w:rsidRDefault="00261057" w:rsidP="00AC40E8">
      <w:pPr>
        <w:widowControl/>
        <w:autoSpaceDE/>
        <w:autoSpaceDN/>
        <w:adjustRightInd/>
        <w:jc w:val="center"/>
        <w:rPr>
          <w:rFonts w:eastAsia="Calibri"/>
          <w:sz w:val="28"/>
          <w:szCs w:val="28"/>
          <w:lang w:eastAsia="en-US"/>
        </w:rPr>
      </w:pPr>
    </w:p>
    <w:p w14:paraId="1BCA75EE" w14:textId="77777777" w:rsidR="00261057" w:rsidRPr="00AC40E8" w:rsidRDefault="00261057" w:rsidP="00AC40E8">
      <w:pPr>
        <w:widowControl/>
        <w:autoSpaceDE/>
        <w:autoSpaceDN/>
        <w:adjustRightInd/>
        <w:jc w:val="center"/>
        <w:rPr>
          <w:rFonts w:eastAsia="Calibri"/>
          <w:b/>
          <w:caps/>
          <w:sz w:val="28"/>
          <w:szCs w:val="28"/>
          <w:lang w:eastAsia="en-US"/>
        </w:rPr>
      </w:pPr>
      <w:r w:rsidRPr="00AC40E8">
        <w:rPr>
          <w:rFonts w:eastAsia="Calibri"/>
          <w:b/>
          <w:caps/>
          <w:sz w:val="28"/>
          <w:szCs w:val="28"/>
          <w:lang w:eastAsia="en-US"/>
        </w:rPr>
        <w:t xml:space="preserve">«Финансовый университет </w:t>
      </w:r>
    </w:p>
    <w:p w14:paraId="411AFB7C" w14:textId="77777777" w:rsidR="00261057" w:rsidRPr="00AC40E8" w:rsidRDefault="00261057" w:rsidP="00AC40E8">
      <w:pPr>
        <w:widowControl/>
        <w:autoSpaceDE/>
        <w:autoSpaceDN/>
        <w:adjustRightInd/>
        <w:jc w:val="center"/>
        <w:rPr>
          <w:rFonts w:eastAsia="Calibri"/>
          <w:b/>
          <w:caps/>
          <w:sz w:val="28"/>
          <w:szCs w:val="28"/>
          <w:lang w:eastAsia="en-US"/>
        </w:rPr>
      </w:pPr>
      <w:r w:rsidRPr="00AC40E8">
        <w:rPr>
          <w:rFonts w:eastAsia="Calibri"/>
          <w:b/>
          <w:caps/>
          <w:sz w:val="28"/>
          <w:szCs w:val="28"/>
          <w:lang w:eastAsia="en-US"/>
        </w:rPr>
        <w:t>при Правительстве Российской Федерации»</w:t>
      </w:r>
    </w:p>
    <w:p w14:paraId="432E9D96" w14:textId="77777777" w:rsidR="00261057" w:rsidRPr="00AC40E8" w:rsidRDefault="00261057" w:rsidP="00AC40E8">
      <w:pPr>
        <w:widowControl/>
        <w:autoSpaceDE/>
        <w:autoSpaceDN/>
        <w:adjustRightInd/>
        <w:spacing w:after="160" w:line="259" w:lineRule="auto"/>
        <w:jc w:val="center"/>
        <w:rPr>
          <w:rFonts w:eastAsia="Calibri"/>
          <w:b/>
          <w:sz w:val="28"/>
          <w:szCs w:val="28"/>
          <w:lang w:eastAsia="en-US"/>
        </w:rPr>
      </w:pPr>
      <w:r w:rsidRPr="00AC40E8">
        <w:rPr>
          <w:rFonts w:eastAsia="Calibri"/>
          <w:b/>
          <w:sz w:val="28"/>
          <w:szCs w:val="28"/>
          <w:lang w:eastAsia="en-US"/>
        </w:rPr>
        <w:t xml:space="preserve"> (Финансовый университет)</w:t>
      </w:r>
    </w:p>
    <w:p w14:paraId="6E605FA7" w14:textId="7B9752B3" w:rsidR="00261057" w:rsidRPr="00AC40E8" w:rsidRDefault="00520337" w:rsidP="00AC40E8">
      <w:pPr>
        <w:widowControl/>
        <w:autoSpaceDE/>
        <w:autoSpaceDN/>
        <w:adjustRightInd/>
        <w:jc w:val="center"/>
        <w:rPr>
          <w:rFonts w:eastAsia="Calibri"/>
          <w:sz w:val="28"/>
          <w:szCs w:val="28"/>
          <w:lang w:eastAsia="en-US"/>
        </w:rPr>
      </w:pPr>
      <w:r w:rsidRPr="00AC40E8">
        <w:rPr>
          <w:rFonts w:eastAsia="Calibri"/>
          <w:sz w:val="28"/>
          <w:szCs w:val="28"/>
          <w:lang w:eastAsia="en-US"/>
        </w:rPr>
        <w:t>Кафедра</w:t>
      </w:r>
      <w:r w:rsidR="00261057" w:rsidRPr="00AC40E8">
        <w:rPr>
          <w:rFonts w:eastAsia="Calibri"/>
          <w:sz w:val="28"/>
          <w:szCs w:val="28"/>
          <w:lang w:eastAsia="en-US"/>
        </w:rPr>
        <w:t xml:space="preserve"> налогов и налогового администрирования</w:t>
      </w:r>
    </w:p>
    <w:p w14:paraId="0242738C" w14:textId="77777777" w:rsidR="00261057" w:rsidRPr="00AC40E8" w:rsidRDefault="00261057" w:rsidP="00AC40E8">
      <w:pPr>
        <w:widowControl/>
        <w:autoSpaceDE/>
        <w:autoSpaceDN/>
        <w:adjustRightInd/>
        <w:jc w:val="center"/>
        <w:rPr>
          <w:rFonts w:eastAsia="Calibri"/>
          <w:sz w:val="28"/>
          <w:szCs w:val="28"/>
          <w:lang w:eastAsia="en-US"/>
        </w:rPr>
      </w:pPr>
      <w:r w:rsidRPr="00AC40E8">
        <w:rPr>
          <w:rFonts w:eastAsia="Calibri"/>
          <w:sz w:val="28"/>
          <w:szCs w:val="28"/>
          <w:lang w:eastAsia="en-US"/>
        </w:rPr>
        <w:t>Факультета налогов, аудита и бизнес-анализа</w:t>
      </w:r>
    </w:p>
    <w:p w14:paraId="4A57684C" w14:textId="77777777" w:rsidR="00261057" w:rsidRPr="00AC40E8" w:rsidRDefault="00261057" w:rsidP="00AC40E8">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2E1DCE" w:rsidRPr="00AC40E8" w14:paraId="246A054B" w14:textId="77777777" w:rsidTr="00EC4AB8">
        <w:trPr>
          <w:trHeight w:val="2332"/>
        </w:trPr>
        <w:tc>
          <w:tcPr>
            <w:tcW w:w="5495" w:type="dxa"/>
          </w:tcPr>
          <w:p w14:paraId="6C9ACB2D" w14:textId="77777777" w:rsidR="002E1DCE" w:rsidRDefault="002E1DCE" w:rsidP="002E1DCE">
            <w:pPr>
              <w:pStyle w:val="afa"/>
              <w:spacing w:line="256" w:lineRule="auto"/>
              <w:rPr>
                <w:rFonts w:ascii="Times New Roman" w:hAnsi="Times New Roman" w:cs="Times New Roman"/>
                <w:sz w:val="28"/>
                <w:szCs w:val="28"/>
              </w:rPr>
            </w:pPr>
            <w:bookmarkStart w:id="0" w:name="_GoBack" w:colFirst="0" w:colLast="1"/>
            <w:r>
              <w:rPr>
                <w:rFonts w:ascii="Times New Roman" w:hAnsi="Times New Roman" w:cs="Times New Roman"/>
                <w:sz w:val="28"/>
                <w:szCs w:val="28"/>
              </w:rPr>
              <w:t>СОГЛАСОВАНО</w:t>
            </w:r>
          </w:p>
          <w:p w14:paraId="097170E4" w14:textId="77777777" w:rsidR="002E1DCE" w:rsidRDefault="002E1DCE" w:rsidP="002E1DCE">
            <w:pPr>
              <w:pStyle w:val="afa"/>
              <w:spacing w:line="256" w:lineRule="auto"/>
              <w:rPr>
                <w:rFonts w:ascii="Times New Roman" w:hAnsi="Times New Roman" w:cs="Times New Roman"/>
                <w:sz w:val="28"/>
                <w:szCs w:val="28"/>
              </w:rPr>
            </w:pPr>
            <w:r>
              <w:rPr>
                <w:rFonts w:ascii="Times New Roman" w:hAnsi="Times New Roman" w:cs="Times New Roman"/>
                <w:sz w:val="28"/>
                <w:szCs w:val="28"/>
              </w:rPr>
              <w:t>Некоммерческое партнерство</w:t>
            </w:r>
          </w:p>
          <w:p w14:paraId="600491E6" w14:textId="77777777" w:rsidR="002E1DCE" w:rsidRDefault="002E1DCE" w:rsidP="002E1DCE">
            <w:pPr>
              <w:pStyle w:val="afa"/>
              <w:spacing w:line="256" w:lineRule="auto"/>
              <w:rPr>
                <w:rFonts w:ascii="Times New Roman" w:hAnsi="Times New Roman" w:cs="Times New Roman"/>
                <w:sz w:val="28"/>
                <w:szCs w:val="28"/>
              </w:rPr>
            </w:pPr>
            <w:r>
              <w:rPr>
                <w:rFonts w:ascii="Times New Roman" w:hAnsi="Times New Roman" w:cs="Times New Roman"/>
                <w:sz w:val="28"/>
                <w:szCs w:val="28"/>
              </w:rPr>
              <w:t xml:space="preserve">«Институт профессиональных </w:t>
            </w:r>
          </w:p>
          <w:p w14:paraId="2A5E11CD" w14:textId="77777777" w:rsidR="002E1DCE" w:rsidRDefault="002E1DCE" w:rsidP="002E1DCE">
            <w:pPr>
              <w:pStyle w:val="afa"/>
              <w:spacing w:line="256" w:lineRule="auto"/>
              <w:rPr>
                <w:rFonts w:ascii="Times New Roman" w:hAnsi="Times New Roman" w:cs="Times New Roman"/>
                <w:sz w:val="28"/>
                <w:szCs w:val="28"/>
              </w:rPr>
            </w:pPr>
            <w:r>
              <w:rPr>
                <w:rFonts w:ascii="Times New Roman" w:hAnsi="Times New Roman" w:cs="Times New Roman"/>
                <w:sz w:val="28"/>
                <w:szCs w:val="28"/>
              </w:rPr>
              <w:t>бухгалтеров Московской области»</w:t>
            </w:r>
          </w:p>
          <w:p w14:paraId="75DDB8DD" w14:textId="77777777" w:rsidR="002E1DCE" w:rsidRDefault="002E1DCE" w:rsidP="002E1DCE">
            <w:pPr>
              <w:pStyle w:val="afa"/>
              <w:spacing w:line="256" w:lineRule="auto"/>
              <w:rPr>
                <w:rFonts w:ascii="Times New Roman" w:hAnsi="Times New Roman" w:cs="Times New Roman"/>
                <w:sz w:val="28"/>
                <w:szCs w:val="28"/>
              </w:rPr>
            </w:pPr>
            <w:r>
              <w:rPr>
                <w:rFonts w:ascii="Times New Roman" w:hAnsi="Times New Roman" w:cs="Times New Roman"/>
                <w:sz w:val="28"/>
                <w:szCs w:val="28"/>
              </w:rPr>
              <w:t>Заместитель директора</w:t>
            </w:r>
          </w:p>
          <w:p w14:paraId="5609FCDB" w14:textId="77777777" w:rsidR="002E1DCE" w:rsidRDefault="002E1DCE" w:rsidP="002E1DCE">
            <w:pPr>
              <w:pStyle w:val="afa"/>
              <w:spacing w:line="256" w:lineRule="auto"/>
              <w:rPr>
                <w:rFonts w:ascii="Times New Roman" w:hAnsi="Times New Roman" w:cs="Times New Roman"/>
                <w:sz w:val="28"/>
                <w:szCs w:val="28"/>
              </w:rPr>
            </w:pPr>
            <w:r>
              <w:rPr>
                <w:rFonts w:ascii="Times New Roman" w:hAnsi="Times New Roman" w:cs="Times New Roman"/>
                <w:sz w:val="28"/>
                <w:szCs w:val="28"/>
              </w:rPr>
              <w:t xml:space="preserve">  Д.В. Лозицкий</w:t>
            </w:r>
          </w:p>
          <w:p w14:paraId="58364017" w14:textId="77777777" w:rsidR="002E1DCE" w:rsidRDefault="002E1DCE" w:rsidP="002E1DCE">
            <w:pPr>
              <w:pStyle w:val="afa"/>
              <w:spacing w:line="256" w:lineRule="auto"/>
              <w:rPr>
                <w:rFonts w:ascii="Times New Roman" w:hAnsi="Times New Roman" w:cs="Times New Roman"/>
                <w:sz w:val="28"/>
                <w:szCs w:val="28"/>
              </w:rPr>
            </w:pPr>
            <w:r>
              <w:rPr>
                <w:rFonts w:ascii="Times New Roman" w:hAnsi="Times New Roman" w:cs="Times New Roman"/>
                <w:sz w:val="28"/>
                <w:szCs w:val="28"/>
              </w:rPr>
              <w:t>«21» ноября 2024 г.</w:t>
            </w:r>
          </w:p>
          <w:p w14:paraId="39B05E1B" w14:textId="344586BA" w:rsidR="002E1DCE" w:rsidRPr="00AC40E8" w:rsidRDefault="002E1DCE" w:rsidP="002E1DCE">
            <w:pPr>
              <w:autoSpaceDE/>
              <w:autoSpaceDN/>
              <w:adjustRightInd/>
              <w:snapToGrid w:val="0"/>
              <w:rPr>
                <w:caps/>
                <w:sz w:val="28"/>
                <w:szCs w:val="28"/>
              </w:rPr>
            </w:pPr>
            <w:r>
              <w:rPr>
                <w:color w:val="000000"/>
                <w:sz w:val="28"/>
                <w:szCs w:val="28"/>
                <w:lang w:eastAsia="en-US"/>
              </w:rPr>
              <w:tab/>
            </w:r>
          </w:p>
        </w:tc>
        <w:tc>
          <w:tcPr>
            <w:tcW w:w="4127" w:type="dxa"/>
          </w:tcPr>
          <w:p w14:paraId="5A2A581D" w14:textId="77777777" w:rsidR="002E1DCE" w:rsidRDefault="002E1DCE" w:rsidP="002E1DCE">
            <w:pPr>
              <w:snapToGrid w:val="0"/>
              <w:rPr>
                <w:caps/>
                <w:sz w:val="28"/>
                <w:szCs w:val="28"/>
                <w:lang w:eastAsia="en-US"/>
              </w:rPr>
            </w:pPr>
            <w:r>
              <w:rPr>
                <w:caps/>
                <w:sz w:val="28"/>
                <w:szCs w:val="28"/>
                <w:lang w:eastAsia="en-US"/>
              </w:rPr>
              <w:t>УТВЕРЖДАЮ</w:t>
            </w:r>
          </w:p>
          <w:p w14:paraId="258329C7" w14:textId="77777777" w:rsidR="002E1DCE" w:rsidRDefault="002E1DCE" w:rsidP="002E1DCE">
            <w:pPr>
              <w:snapToGrid w:val="0"/>
              <w:rPr>
                <w:caps/>
                <w:sz w:val="28"/>
                <w:szCs w:val="28"/>
                <w:lang w:eastAsia="en-US"/>
              </w:rPr>
            </w:pPr>
            <w:r>
              <w:rPr>
                <w:sz w:val="28"/>
                <w:szCs w:val="28"/>
                <w:lang w:eastAsia="en-US"/>
              </w:rPr>
              <w:t>Проректор по учебной и методической работе</w:t>
            </w:r>
          </w:p>
          <w:p w14:paraId="33E67795" w14:textId="77777777" w:rsidR="002E1DCE" w:rsidRDefault="002E1DCE" w:rsidP="002E1DCE">
            <w:pPr>
              <w:snapToGrid w:val="0"/>
              <w:rPr>
                <w:caps/>
                <w:sz w:val="28"/>
                <w:szCs w:val="28"/>
                <w:lang w:eastAsia="en-US"/>
              </w:rPr>
            </w:pPr>
          </w:p>
          <w:p w14:paraId="2B866320" w14:textId="77777777" w:rsidR="002E1DCE" w:rsidRDefault="002E1DCE" w:rsidP="002E1DCE">
            <w:pPr>
              <w:snapToGrid w:val="0"/>
              <w:rPr>
                <w:caps/>
                <w:sz w:val="28"/>
                <w:szCs w:val="28"/>
                <w:lang w:eastAsia="en-US"/>
              </w:rPr>
            </w:pPr>
            <w:r>
              <w:rPr>
                <w:caps/>
                <w:sz w:val="28"/>
                <w:szCs w:val="28"/>
                <w:lang w:eastAsia="en-US"/>
              </w:rPr>
              <w:t xml:space="preserve"> Е.А. К</w:t>
            </w:r>
            <w:r>
              <w:rPr>
                <w:sz w:val="28"/>
                <w:szCs w:val="28"/>
                <w:lang w:eastAsia="en-US"/>
              </w:rPr>
              <w:t>аменева</w:t>
            </w:r>
          </w:p>
          <w:p w14:paraId="6F763206" w14:textId="5D958DDA" w:rsidR="002E1DCE" w:rsidRPr="00AC40E8" w:rsidRDefault="002E1DCE" w:rsidP="002E1DCE">
            <w:pPr>
              <w:autoSpaceDE/>
              <w:autoSpaceDN/>
              <w:adjustRightInd/>
              <w:snapToGrid w:val="0"/>
              <w:rPr>
                <w:caps/>
                <w:sz w:val="28"/>
                <w:szCs w:val="28"/>
              </w:rPr>
            </w:pPr>
            <w:r>
              <w:rPr>
                <w:caps/>
                <w:sz w:val="28"/>
                <w:szCs w:val="28"/>
                <w:lang w:eastAsia="en-US"/>
              </w:rPr>
              <w:t xml:space="preserve">«26» </w:t>
            </w:r>
            <w:r>
              <w:rPr>
                <w:sz w:val="28"/>
                <w:szCs w:val="28"/>
                <w:lang w:eastAsia="en-US"/>
              </w:rPr>
              <w:t xml:space="preserve">ноября </w:t>
            </w:r>
            <w:r>
              <w:rPr>
                <w:caps/>
                <w:sz w:val="28"/>
                <w:szCs w:val="28"/>
                <w:lang w:eastAsia="en-US"/>
              </w:rPr>
              <w:t xml:space="preserve">2024 </w:t>
            </w:r>
            <w:r>
              <w:rPr>
                <w:sz w:val="28"/>
                <w:szCs w:val="28"/>
                <w:lang w:eastAsia="en-US"/>
              </w:rPr>
              <w:t>г</w:t>
            </w:r>
            <w:r>
              <w:rPr>
                <w:caps/>
                <w:sz w:val="28"/>
                <w:szCs w:val="28"/>
                <w:lang w:eastAsia="en-US"/>
              </w:rPr>
              <w:t>.</w:t>
            </w:r>
          </w:p>
        </w:tc>
      </w:tr>
      <w:bookmarkEnd w:id="0"/>
    </w:tbl>
    <w:p w14:paraId="1259E47E" w14:textId="77777777" w:rsidR="00261057" w:rsidRPr="00AC40E8" w:rsidRDefault="00261057" w:rsidP="00AC40E8">
      <w:pPr>
        <w:autoSpaceDE/>
        <w:autoSpaceDN/>
        <w:adjustRightInd/>
        <w:snapToGrid w:val="0"/>
        <w:rPr>
          <w:b/>
          <w:caps/>
          <w:sz w:val="28"/>
          <w:szCs w:val="28"/>
        </w:rPr>
      </w:pPr>
    </w:p>
    <w:p w14:paraId="405D4E54" w14:textId="77777777" w:rsidR="00322820" w:rsidRDefault="00322820" w:rsidP="00AC40E8">
      <w:pPr>
        <w:autoSpaceDE/>
        <w:autoSpaceDN/>
        <w:adjustRightInd/>
        <w:snapToGrid w:val="0"/>
        <w:spacing w:line="360" w:lineRule="auto"/>
        <w:jc w:val="center"/>
        <w:rPr>
          <w:b/>
          <w:bCs/>
          <w:sz w:val="28"/>
          <w:szCs w:val="28"/>
        </w:rPr>
      </w:pPr>
    </w:p>
    <w:p w14:paraId="4C5CB682" w14:textId="77777777" w:rsidR="00322820" w:rsidRDefault="00322820" w:rsidP="00AC40E8">
      <w:pPr>
        <w:autoSpaceDE/>
        <w:autoSpaceDN/>
        <w:adjustRightInd/>
        <w:snapToGrid w:val="0"/>
        <w:spacing w:line="360" w:lineRule="auto"/>
        <w:jc w:val="center"/>
        <w:rPr>
          <w:b/>
          <w:bCs/>
          <w:sz w:val="28"/>
          <w:szCs w:val="28"/>
        </w:rPr>
      </w:pPr>
    </w:p>
    <w:p w14:paraId="53F6D2FC" w14:textId="2807BFFB" w:rsidR="00171B27" w:rsidRPr="00AC40E8" w:rsidRDefault="00171B27" w:rsidP="00AC40E8">
      <w:pPr>
        <w:autoSpaceDE/>
        <w:autoSpaceDN/>
        <w:adjustRightInd/>
        <w:snapToGrid w:val="0"/>
        <w:spacing w:line="360" w:lineRule="auto"/>
        <w:jc w:val="center"/>
        <w:rPr>
          <w:b/>
          <w:bCs/>
          <w:sz w:val="28"/>
          <w:szCs w:val="28"/>
        </w:rPr>
      </w:pPr>
      <w:r w:rsidRPr="00AC40E8">
        <w:rPr>
          <w:b/>
          <w:bCs/>
          <w:sz w:val="28"/>
          <w:szCs w:val="28"/>
        </w:rPr>
        <w:t>ГОНЧАРЕНКО Л. И., КОСЕНКОВА Ю. Ю.</w:t>
      </w:r>
    </w:p>
    <w:p w14:paraId="3F08E3A4" w14:textId="77777777" w:rsidR="00171B27" w:rsidRPr="00AC40E8" w:rsidRDefault="00171B27" w:rsidP="00AC40E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5311D91A" w14:textId="77777777" w:rsidR="00171B27" w:rsidRPr="00AC40E8" w:rsidRDefault="00171B27" w:rsidP="00AC40E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AC40E8">
        <w:rPr>
          <w:b/>
          <w:bCs/>
          <w:caps/>
          <w:sz w:val="28"/>
          <w:szCs w:val="28"/>
        </w:rPr>
        <w:t>НАЛОГООБЛОЖЕНИЕ ФИНАНСОВО-КРЕДИТНЫХ ИНСТИТУТОВ</w:t>
      </w:r>
    </w:p>
    <w:p w14:paraId="27B340F3" w14:textId="77777777" w:rsidR="00261057" w:rsidRPr="00AC40E8" w:rsidRDefault="00261057" w:rsidP="00AC40E8">
      <w:pPr>
        <w:autoSpaceDE/>
        <w:autoSpaceDN/>
        <w:adjustRightInd/>
        <w:snapToGrid w:val="0"/>
        <w:jc w:val="center"/>
        <w:rPr>
          <w:sz w:val="28"/>
          <w:szCs w:val="28"/>
        </w:rPr>
      </w:pPr>
    </w:p>
    <w:p w14:paraId="22CF6DDD" w14:textId="77777777" w:rsidR="00261057" w:rsidRPr="00AC40E8" w:rsidRDefault="00261057" w:rsidP="00AC40E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AC40E8">
        <w:rPr>
          <w:sz w:val="28"/>
          <w:szCs w:val="28"/>
        </w:rPr>
        <w:t>Рабочая программа дисциплины</w:t>
      </w:r>
    </w:p>
    <w:p w14:paraId="0AB68AFC" w14:textId="77777777" w:rsidR="00261057" w:rsidRPr="00AC40E8" w:rsidRDefault="00261057" w:rsidP="00AC40E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17FE94E8" w14:textId="77777777" w:rsidR="00261057" w:rsidRPr="00AC40E8" w:rsidRDefault="00261057" w:rsidP="00AC40E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AC40E8">
        <w:rPr>
          <w:sz w:val="28"/>
          <w:szCs w:val="28"/>
        </w:rPr>
        <w:t>для студентов, обучающихся по направлению подготовки</w:t>
      </w:r>
    </w:p>
    <w:p w14:paraId="1CA333F8" w14:textId="5692B592" w:rsidR="00261057" w:rsidRDefault="00261057" w:rsidP="00AC40E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AC40E8">
        <w:rPr>
          <w:sz w:val="28"/>
          <w:szCs w:val="28"/>
        </w:rPr>
        <w:t>38.0</w:t>
      </w:r>
      <w:r w:rsidR="003E2131" w:rsidRPr="00AC40E8">
        <w:rPr>
          <w:sz w:val="28"/>
          <w:szCs w:val="28"/>
        </w:rPr>
        <w:t>4</w:t>
      </w:r>
      <w:r w:rsidRPr="00AC40E8">
        <w:rPr>
          <w:sz w:val="28"/>
          <w:szCs w:val="28"/>
        </w:rPr>
        <w:t xml:space="preserve">.01 «Экономика» </w:t>
      </w:r>
    </w:p>
    <w:p w14:paraId="554C7FB3" w14:textId="77777777" w:rsidR="00322820" w:rsidRPr="00AC40E8" w:rsidRDefault="00322820" w:rsidP="00AC40E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p>
    <w:p w14:paraId="3C0D6099" w14:textId="77777777" w:rsidR="00261057" w:rsidRPr="00AC40E8" w:rsidRDefault="00261057" w:rsidP="00AC40E8">
      <w:pPr>
        <w:autoSpaceDE/>
        <w:autoSpaceDN/>
        <w:adjustRightInd/>
        <w:snapToGrid w:val="0"/>
        <w:ind w:right="22"/>
        <w:jc w:val="center"/>
        <w:rPr>
          <w:sz w:val="28"/>
          <w:szCs w:val="28"/>
        </w:rPr>
      </w:pPr>
      <w:r w:rsidRPr="00AC40E8">
        <w:rPr>
          <w:sz w:val="28"/>
          <w:szCs w:val="28"/>
        </w:rPr>
        <w:t>Направленность программы магистратуры:</w:t>
      </w:r>
    </w:p>
    <w:p w14:paraId="683FAD90" w14:textId="4627FB39" w:rsidR="00261057" w:rsidRPr="00AC40E8" w:rsidRDefault="00261057" w:rsidP="00AC40E8">
      <w:pPr>
        <w:autoSpaceDE/>
        <w:autoSpaceDN/>
        <w:adjustRightInd/>
        <w:snapToGrid w:val="0"/>
        <w:ind w:right="22"/>
        <w:jc w:val="center"/>
        <w:rPr>
          <w:iCs/>
          <w:sz w:val="28"/>
          <w:szCs w:val="28"/>
        </w:rPr>
      </w:pPr>
      <w:r w:rsidRPr="00AC40E8">
        <w:rPr>
          <w:iCs/>
          <w:sz w:val="28"/>
          <w:szCs w:val="28"/>
        </w:rPr>
        <w:t>«</w:t>
      </w:r>
      <w:r w:rsidR="00171B27" w:rsidRPr="00AC40E8">
        <w:rPr>
          <w:sz w:val="28"/>
          <w:szCs w:val="28"/>
        </w:rPr>
        <w:t>Налоги. Бухгалтерский учет. Налоговый консалтинг</w:t>
      </w:r>
      <w:r w:rsidRPr="00AC40E8">
        <w:rPr>
          <w:iCs/>
          <w:sz w:val="28"/>
          <w:szCs w:val="28"/>
        </w:rPr>
        <w:t xml:space="preserve">» </w:t>
      </w:r>
    </w:p>
    <w:p w14:paraId="6DF2614D" w14:textId="77777777" w:rsidR="00261057" w:rsidRPr="00AC40E8" w:rsidRDefault="00261057" w:rsidP="00AC40E8">
      <w:pPr>
        <w:autoSpaceDE/>
        <w:autoSpaceDN/>
        <w:adjustRightInd/>
        <w:snapToGrid w:val="0"/>
        <w:jc w:val="center"/>
        <w:rPr>
          <w:sz w:val="28"/>
          <w:szCs w:val="28"/>
        </w:rPr>
      </w:pPr>
    </w:p>
    <w:p w14:paraId="068BA7B5" w14:textId="77777777" w:rsidR="00261057" w:rsidRPr="00AC40E8" w:rsidRDefault="00261057" w:rsidP="00AC40E8">
      <w:pPr>
        <w:autoSpaceDE/>
        <w:autoSpaceDN/>
        <w:adjustRightInd/>
        <w:snapToGrid w:val="0"/>
        <w:ind w:right="22"/>
        <w:jc w:val="center"/>
        <w:rPr>
          <w:sz w:val="24"/>
          <w:szCs w:val="24"/>
        </w:rPr>
      </w:pPr>
    </w:p>
    <w:p w14:paraId="55C94E05" w14:textId="77777777" w:rsidR="002B1C40" w:rsidRDefault="002B1C40" w:rsidP="002B1C40">
      <w:pPr>
        <w:suppressAutoHyphens/>
        <w:ind w:left="-709"/>
        <w:jc w:val="center"/>
        <w:rPr>
          <w:i/>
          <w:sz w:val="24"/>
          <w:szCs w:val="24"/>
        </w:rPr>
      </w:pPr>
      <w:r>
        <w:rPr>
          <w:i/>
          <w:sz w:val="24"/>
          <w:szCs w:val="24"/>
        </w:rPr>
        <w:t>Одобрено Советом Кафедры налогов и налогового администрирования</w:t>
      </w:r>
    </w:p>
    <w:p w14:paraId="26C2EADD" w14:textId="77777777" w:rsidR="002B1C40" w:rsidRDefault="002B1C40" w:rsidP="002B1C40">
      <w:pPr>
        <w:suppressAutoHyphens/>
        <w:jc w:val="center"/>
        <w:rPr>
          <w:i/>
          <w:sz w:val="24"/>
          <w:szCs w:val="24"/>
        </w:rPr>
      </w:pPr>
      <w:r>
        <w:rPr>
          <w:i/>
          <w:sz w:val="24"/>
          <w:szCs w:val="24"/>
        </w:rPr>
        <w:t>протокол № 04 от 19 ноября 2024 г.</w:t>
      </w:r>
    </w:p>
    <w:p w14:paraId="1EB8D9FB" w14:textId="77777777" w:rsidR="002B1C40" w:rsidRDefault="002B1C40" w:rsidP="002B1C40">
      <w:pPr>
        <w:shd w:val="clear" w:color="auto" w:fill="FFFFFF"/>
        <w:snapToGrid w:val="0"/>
        <w:jc w:val="center"/>
        <w:rPr>
          <w:i/>
          <w:sz w:val="24"/>
          <w:szCs w:val="24"/>
        </w:rPr>
      </w:pPr>
      <w:r>
        <w:rPr>
          <w:i/>
          <w:sz w:val="24"/>
          <w:szCs w:val="24"/>
        </w:rPr>
        <w:t>Рекомендовано Ученым советом факультета налогов, аудита и бизнес-анализа</w:t>
      </w:r>
    </w:p>
    <w:p w14:paraId="348F46C7" w14:textId="77777777" w:rsidR="002B1C40" w:rsidRDefault="002B1C40" w:rsidP="002B1C40">
      <w:pPr>
        <w:suppressAutoHyphens/>
        <w:jc w:val="center"/>
        <w:rPr>
          <w:i/>
          <w:sz w:val="24"/>
          <w:szCs w:val="24"/>
        </w:rPr>
      </w:pPr>
      <w:r>
        <w:rPr>
          <w:i/>
          <w:sz w:val="24"/>
          <w:szCs w:val="24"/>
        </w:rPr>
        <w:t>протокол № 46 от 19 ноября 2024 г.</w:t>
      </w:r>
    </w:p>
    <w:p w14:paraId="004CA990" w14:textId="184D4360" w:rsidR="00261057" w:rsidRDefault="00261057" w:rsidP="00AC40E8">
      <w:pPr>
        <w:widowControl/>
        <w:autoSpaceDE/>
        <w:autoSpaceDN/>
        <w:adjustRightInd/>
        <w:snapToGrid w:val="0"/>
        <w:jc w:val="center"/>
        <w:rPr>
          <w:rFonts w:eastAsia="Calibri"/>
          <w:sz w:val="26"/>
          <w:szCs w:val="26"/>
          <w:lang w:eastAsia="en-US"/>
        </w:rPr>
      </w:pPr>
    </w:p>
    <w:p w14:paraId="671E894C" w14:textId="77777777" w:rsidR="00322820" w:rsidRPr="00AC40E8" w:rsidRDefault="00322820" w:rsidP="00AC40E8">
      <w:pPr>
        <w:widowControl/>
        <w:autoSpaceDE/>
        <w:autoSpaceDN/>
        <w:adjustRightInd/>
        <w:snapToGrid w:val="0"/>
        <w:jc w:val="center"/>
        <w:rPr>
          <w:rFonts w:eastAsia="Calibri"/>
          <w:sz w:val="26"/>
          <w:szCs w:val="26"/>
          <w:lang w:eastAsia="en-US"/>
        </w:rPr>
      </w:pPr>
    </w:p>
    <w:p w14:paraId="7B5D7930" w14:textId="77777777" w:rsidR="00261057" w:rsidRPr="00AC40E8" w:rsidRDefault="00261057" w:rsidP="00AC40E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rPr>
          <w:sz w:val="28"/>
          <w:szCs w:val="28"/>
        </w:rPr>
      </w:pPr>
    </w:p>
    <w:p w14:paraId="3DE4258B" w14:textId="77777777" w:rsidR="002A4DCC" w:rsidRPr="00AC40E8" w:rsidRDefault="002A4DCC" w:rsidP="00AC40E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rPr>
          <w:sz w:val="28"/>
          <w:szCs w:val="28"/>
        </w:rPr>
      </w:pPr>
    </w:p>
    <w:p w14:paraId="4BFF21FA" w14:textId="61F24AEA" w:rsidR="00261057" w:rsidRPr="00AC40E8" w:rsidRDefault="00261057" w:rsidP="00AC40E8">
      <w:pPr>
        <w:autoSpaceDE/>
        <w:autoSpaceDN/>
        <w:adjustRightInd/>
        <w:snapToGrid w:val="0"/>
        <w:jc w:val="center"/>
        <w:rPr>
          <w:b/>
          <w:caps/>
          <w:sz w:val="28"/>
          <w:szCs w:val="28"/>
        </w:rPr>
      </w:pPr>
      <w:r w:rsidRPr="00AC40E8">
        <w:rPr>
          <w:b/>
          <w:sz w:val="28"/>
          <w:szCs w:val="28"/>
        </w:rPr>
        <w:t>Москва</w:t>
      </w:r>
      <w:r w:rsidRPr="00AC40E8">
        <w:rPr>
          <w:b/>
          <w:caps/>
          <w:sz w:val="28"/>
          <w:szCs w:val="28"/>
        </w:rPr>
        <w:t xml:space="preserve"> 202</w:t>
      </w:r>
      <w:r w:rsidR="00520337" w:rsidRPr="00AC40E8">
        <w:rPr>
          <w:b/>
          <w:caps/>
          <w:sz w:val="28"/>
          <w:szCs w:val="28"/>
        </w:rPr>
        <w:t>4</w:t>
      </w:r>
    </w:p>
    <w:p w14:paraId="186E6FEB" w14:textId="77777777" w:rsidR="00261057" w:rsidRPr="00AC40E8" w:rsidRDefault="00261057" w:rsidP="00AC40E8">
      <w:pPr>
        <w:widowControl/>
        <w:autoSpaceDE/>
        <w:autoSpaceDN/>
        <w:adjustRightInd/>
        <w:spacing w:after="200" w:line="276" w:lineRule="auto"/>
        <w:rPr>
          <w:b/>
          <w:sz w:val="28"/>
          <w:szCs w:val="28"/>
        </w:rPr>
      </w:pPr>
      <w:r w:rsidRPr="00AC40E8">
        <w:rPr>
          <w:sz w:val="28"/>
          <w:szCs w:val="28"/>
        </w:rPr>
        <w:lastRenderedPageBreak/>
        <w:t xml:space="preserve">                                                    </w:t>
      </w:r>
      <w:r w:rsidRPr="00AC40E8">
        <w:rPr>
          <w:b/>
          <w:sz w:val="28"/>
          <w:szCs w:val="28"/>
        </w:rPr>
        <w:t xml:space="preserve">        Содержание</w:t>
      </w:r>
      <w:r w:rsidRPr="00AC40E8">
        <w:rPr>
          <w:b/>
          <w:sz w:val="28"/>
          <w:szCs w:val="28"/>
        </w:rPr>
        <w:fldChar w:fldCharType="begin"/>
      </w:r>
      <w:r w:rsidRPr="00AC40E8">
        <w:rPr>
          <w:b/>
          <w:sz w:val="28"/>
          <w:szCs w:val="28"/>
        </w:rPr>
        <w:instrText xml:space="preserve"> TOC \o "1-3" \h \z \u </w:instrText>
      </w:r>
      <w:r w:rsidRPr="00AC40E8">
        <w:rPr>
          <w:b/>
          <w:sz w:val="28"/>
          <w:szCs w:val="28"/>
        </w:rPr>
        <w:fldChar w:fldCharType="separate"/>
      </w:r>
    </w:p>
    <w:p w14:paraId="5FC836A7" w14:textId="77777777" w:rsidR="00261057" w:rsidRPr="00AC40E8" w:rsidRDefault="00261057" w:rsidP="00AC40E8">
      <w:pPr>
        <w:pStyle w:val="1"/>
        <w:ind w:right="-1"/>
        <w:rPr>
          <w:noProof/>
        </w:rPr>
      </w:pPr>
      <w:r w:rsidRPr="00AC40E8">
        <w:rPr>
          <w:noProof/>
        </w:rPr>
        <w:fldChar w:fldCharType="begin"/>
      </w:r>
      <w:r w:rsidRPr="00AC40E8">
        <w:rPr>
          <w:noProof/>
        </w:rPr>
        <w:instrText xml:space="preserve"> TOC \o "1-3" \h \z \u </w:instrText>
      </w:r>
      <w:r w:rsidRPr="00AC40E8">
        <w:rPr>
          <w:noProof/>
        </w:rPr>
        <w:fldChar w:fldCharType="separate"/>
      </w:r>
      <w:hyperlink w:anchor="_Toc480739931" w:history="1">
        <w:r w:rsidRPr="00AC40E8">
          <w:rPr>
            <w:rStyle w:val="af4"/>
            <w:noProof/>
            <w:color w:val="auto"/>
            <w:sz w:val="28"/>
            <w:szCs w:val="28"/>
          </w:rPr>
          <w:t>1. Наименование дисциплины</w:t>
        </w:r>
        <w:r w:rsidRPr="00AC40E8">
          <w:rPr>
            <w:noProof/>
            <w:webHidden/>
          </w:rPr>
          <w:t>………………………………………………………………………3</w:t>
        </w:r>
      </w:hyperlink>
    </w:p>
    <w:p w14:paraId="1EE58BEC" w14:textId="77777777" w:rsidR="00261057" w:rsidRPr="00AC40E8" w:rsidRDefault="00044A7A" w:rsidP="00AC40E8">
      <w:pPr>
        <w:pStyle w:val="1"/>
        <w:ind w:right="-1"/>
        <w:rPr>
          <w:noProof/>
        </w:rPr>
      </w:pPr>
      <w:hyperlink w:anchor="_Toc480739932" w:history="1">
        <w:r w:rsidR="00261057" w:rsidRPr="00AC40E8">
          <w:rPr>
            <w:rStyle w:val="af4"/>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sidRPr="00AC40E8">
          <w:rPr>
            <w:noProof/>
            <w:webHidden/>
          </w:rPr>
          <w:t>3</w:t>
        </w:r>
      </w:hyperlink>
    </w:p>
    <w:p w14:paraId="67359BBF" w14:textId="77777777" w:rsidR="00261057" w:rsidRPr="00AC40E8" w:rsidRDefault="00044A7A" w:rsidP="00AC40E8">
      <w:pPr>
        <w:pStyle w:val="1"/>
        <w:ind w:right="-1"/>
        <w:rPr>
          <w:noProof/>
        </w:rPr>
      </w:pPr>
      <w:hyperlink w:anchor="_Toc480739933" w:history="1">
        <w:r w:rsidR="00261057" w:rsidRPr="00AC40E8">
          <w:rPr>
            <w:rStyle w:val="af4"/>
            <w:noProof/>
            <w:color w:val="auto"/>
            <w:sz w:val="28"/>
            <w:szCs w:val="28"/>
          </w:rPr>
          <w:t>3. Место дисциплины в структуре образовательной программы</w:t>
        </w:r>
        <w:r w:rsidR="00261057" w:rsidRPr="00AC40E8">
          <w:rPr>
            <w:noProof/>
            <w:webHidden/>
          </w:rPr>
          <w:t>………………………….3</w:t>
        </w:r>
      </w:hyperlink>
    </w:p>
    <w:p w14:paraId="0EA4E560" w14:textId="77777777" w:rsidR="00261057" w:rsidRPr="00AC40E8" w:rsidRDefault="00044A7A" w:rsidP="00AC40E8">
      <w:pPr>
        <w:pStyle w:val="1"/>
        <w:ind w:right="-1"/>
        <w:rPr>
          <w:noProof/>
        </w:rPr>
      </w:pPr>
      <w:hyperlink w:anchor="_Toc480739934" w:history="1">
        <w:r w:rsidR="00261057" w:rsidRPr="00AC40E8">
          <w:rPr>
            <w:rStyle w:val="af4"/>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sidRPr="00AC40E8">
          <w:rPr>
            <w:noProof/>
            <w:webHidden/>
          </w:rPr>
          <w:t>……………………………………………………………………………………4</w:t>
        </w:r>
      </w:hyperlink>
    </w:p>
    <w:p w14:paraId="6700586F" w14:textId="77777777" w:rsidR="00261057" w:rsidRPr="00AC40E8" w:rsidRDefault="00044A7A" w:rsidP="00AC40E8">
      <w:pPr>
        <w:pStyle w:val="1"/>
        <w:ind w:right="-1"/>
        <w:rPr>
          <w:noProof/>
        </w:rPr>
      </w:pPr>
      <w:hyperlink w:anchor="_Toc480739935" w:history="1">
        <w:r w:rsidR="00261057" w:rsidRPr="00AC40E8">
          <w:rPr>
            <w:rStyle w:val="af4"/>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sidRPr="00AC40E8">
          <w:rPr>
            <w:noProof/>
            <w:webHidden/>
          </w:rPr>
          <w:t>……………..4</w:t>
        </w:r>
      </w:hyperlink>
    </w:p>
    <w:p w14:paraId="134D7BE2" w14:textId="0ADB808D" w:rsidR="00261057" w:rsidRPr="00AC40E8" w:rsidRDefault="00044A7A" w:rsidP="00AC40E8">
      <w:pPr>
        <w:pStyle w:val="1"/>
        <w:ind w:right="-1"/>
        <w:rPr>
          <w:noProof/>
        </w:rPr>
      </w:pPr>
      <w:hyperlink w:anchor="_Toc480739939" w:history="1">
        <w:r w:rsidR="00261057" w:rsidRPr="00AC40E8">
          <w:rPr>
            <w:rStyle w:val="af4"/>
            <w:noProof/>
            <w:color w:val="auto"/>
            <w:sz w:val="28"/>
            <w:szCs w:val="28"/>
          </w:rPr>
          <w:t>6. Учебно-методическое обеспечение для самостоятельной работы обучающихся по дисциплине</w:t>
        </w:r>
        <w:r w:rsidR="00261057" w:rsidRPr="00AC40E8">
          <w:rPr>
            <w:noProof/>
            <w:webHidden/>
          </w:rPr>
          <w:t>……………………………………………………………………………………………..1</w:t>
        </w:r>
      </w:hyperlink>
      <w:r w:rsidR="00527F56">
        <w:rPr>
          <w:noProof/>
        </w:rPr>
        <w:t>2</w:t>
      </w:r>
    </w:p>
    <w:p w14:paraId="1E96539D" w14:textId="30852578" w:rsidR="00261057" w:rsidRPr="00AC40E8" w:rsidRDefault="00044A7A" w:rsidP="00AC40E8">
      <w:pPr>
        <w:pStyle w:val="1"/>
        <w:ind w:right="-1"/>
        <w:rPr>
          <w:noProof/>
        </w:rPr>
      </w:pPr>
      <w:hyperlink w:anchor="_Toc480739942" w:history="1">
        <w:r w:rsidR="00261057" w:rsidRPr="00AC40E8">
          <w:rPr>
            <w:rStyle w:val="af4"/>
            <w:noProof/>
            <w:color w:val="auto"/>
            <w:sz w:val="28"/>
            <w:szCs w:val="28"/>
          </w:rPr>
          <w:t>7. Фонд оценочных средств для проведения промежуточной аттестации обучающихся по дисциплине</w:t>
        </w:r>
        <w:r w:rsidR="00261057" w:rsidRPr="00AC40E8">
          <w:rPr>
            <w:noProof/>
            <w:webHidden/>
          </w:rPr>
          <w:t>…………………………………………………………………………………………</w:t>
        </w:r>
        <w:r w:rsidR="00527F56">
          <w:rPr>
            <w:noProof/>
            <w:webHidden/>
          </w:rPr>
          <w:t>18</w:t>
        </w:r>
      </w:hyperlink>
    </w:p>
    <w:p w14:paraId="08125E98" w14:textId="11F4B0BB" w:rsidR="00261057" w:rsidRPr="00AC40E8" w:rsidRDefault="00044A7A" w:rsidP="00AC40E8">
      <w:pPr>
        <w:pStyle w:val="1"/>
        <w:ind w:right="-1"/>
        <w:rPr>
          <w:noProof/>
        </w:rPr>
      </w:pPr>
      <w:hyperlink w:anchor="_Toc480739947" w:history="1">
        <w:r w:rsidR="00261057" w:rsidRPr="00AC40E8">
          <w:rPr>
            <w:rStyle w:val="af4"/>
            <w:noProof/>
            <w:color w:val="auto"/>
            <w:sz w:val="28"/>
            <w:szCs w:val="28"/>
          </w:rPr>
          <w:t>8. Перечень основной и дополнительной учебной литературы, необходимой для освоения дисциплины</w:t>
        </w:r>
        <w:r w:rsidR="00261057" w:rsidRPr="00AC40E8">
          <w:rPr>
            <w:noProof/>
            <w:webHidden/>
          </w:rPr>
          <w:t>……………………………………………………………………………….</w:t>
        </w:r>
        <w:r w:rsidR="00527F56">
          <w:rPr>
            <w:noProof/>
            <w:webHidden/>
          </w:rPr>
          <w:t>25</w:t>
        </w:r>
      </w:hyperlink>
    </w:p>
    <w:p w14:paraId="43C3954E" w14:textId="7D8B8711" w:rsidR="00261057" w:rsidRPr="00AC40E8" w:rsidRDefault="00044A7A" w:rsidP="00AC40E8">
      <w:pPr>
        <w:pStyle w:val="1"/>
        <w:ind w:right="-1"/>
        <w:rPr>
          <w:noProof/>
        </w:rPr>
      </w:pPr>
      <w:hyperlink w:anchor="_Toc480739948" w:history="1">
        <w:r w:rsidR="00261057" w:rsidRPr="00AC40E8">
          <w:rPr>
            <w:rStyle w:val="af4"/>
            <w:noProof/>
            <w:color w:val="auto"/>
            <w:sz w:val="28"/>
            <w:szCs w:val="28"/>
          </w:rPr>
          <w:t>9. Перечень ресурсов информационно-телекоммуникационной сети «Интернет», необходимых для освоения дисциплины</w:t>
        </w:r>
        <w:r w:rsidR="00261057" w:rsidRPr="00AC40E8">
          <w:rPr>
            <w:noProof/>
            <w:webHidden/>
          </w:rPr>
          <w:t>……………………………………………………….</w:t>
        </w:r>
        <w:r w:rsidR="00527F56">
          <w:rPr>
            <w:noProof/>
            <w:webHidden/>
          </w:rPr>
          <w:t>27</w:t>
        </w:r>
      </w:hyperlink>
    </w:p>
    <w:p w14:paraId="4143B1FE" w14:textId="590ED6C0" w:rsidR="00261057" w:rsidRPr="00AC40E8" w:rsidRDefault="00044A7A" w:rsidP="00AC40E8">
      <w:pPr>
        <w:pStyle w:val="1"/>
        <w:ind w:right="-1"/>
        <w:rPr>
          <w:noProof/>
        </w:rPr>
      </w:pPr>
      <w:hyperlink w:anchor="_Toc480739949" w:history="1">
        <w:r w:rsidR="00261057" w:rsidRPr="00AC40E8">
          <w:rPr>
            <w:rStyle w:val="af4"/>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sidRPr="00AC40E8">
          <w:rPr>
            <w:noProof/>
            <w:webHidden/>
          </w:rPr>
          <w:t>……………………………………</w:t>
        </w:r>
        <w:r w:rsidR="00527F56">
          <w:rPr>
            <w:noProof/>
            <w:webHidden/>
          </w:rPr>
          <w:t>27</w:t>
        </w:r>
      </w:hyperlink>
    </w:p>
    <w:p w14:paraId="5D104340" w14:textId="72185BD5" w:rsidR="00261057" w:rsidRPr="00AC40E8" w:rsidRDefault="00044A7A" w:rsidP="00AC40E8">
      <w:pPr>
        <w:pStyle w:val="1"/>
        <w:ind w:right="-1"/>
        <w:rPr>
          <w:noProof/>
        </w:rPr>
      </w:pPr>
      <w:hyperlink w:anchor="_Toc480739950" w:history="1">
        <w:r w:rsidR="00261057" w:rsidRPr="00AC40E8">
          <w:rPr>
            <w:rStyle w:val="af4"/>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sidRPr="00AC40E8">
          <w:rPr>
            <w:noProof/>
            <w:webHidden/>
          </w:rPr>
          <w:t>…………………..</w:t>
        </w:r>
        <w:r w:rsidR="00527F56">
          <w:rPr>
            <w:noProof/>
            <w:webHidden/>
          </w:rPr>
          <w:t>27</w:t>
        </w:r>
      </w:hyperlink>
    </w:p>
    <w:p w14:paraId="53F0D041" w14:textId="6461CD2B" w:rsidR="00261057" w:rsidRPr="00AC40E8" w:rsidRDefault="00044A7A" w:rsidP="00AC40E8">
      <w:pPr>
        <w:pStyle w:val="1"/>
        <w:ind w:right="-1"/>
        <w:rPr>
          <w:noProof/>
        </w:rPr>
      </w:pPr>
      <w:hyperlink w:anchor="_Toc480739951" w:history="1">
        <w:r w:rsidR="00261057" w:rsidRPr="00AC40E8">
          <w:rPr>
            <w:rStyle w:val="af4"/>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sidRPr="00AC40E8">
          <w:rPr>
            <w:noProof/>
            <w:webHidden/>
          </w:rPr>
          <w:t>……………………………………………………</w:t>
        </w:r>
        <w:r w:rsidR="00527F56">
          <w:rPr>
            <w:noProof/>
            <w:webHidden/>
          </w:rPr>
          <w:t>28</w:t>
        </w:r>
      </w:hyperlink>
    </w:p>
    <w:p w14:paraId="58723DEE" w14:textId="77777777" w:rsidR="00261057" w:rsidRPr="00AC40E8" w:rsidRDefault="00261057" w:rsidP="00AC40E8">
      <w:pPr>
        <w:tabs>
          <w:tab w:val="right" w:leader="dot" w:pos="9070"/>
        </w:tabs>
        <w:spacing w:line="360" w:lineRule="auto"/>
        <w:jc w:val="both"/>
        <w:rPr>
          <w:noProof/>
        </w:rPr>
      </w:pPr>
      <w:r w:rsidRPr="00AC40E8">
        <w:rPr>
          <w:b/>
          <w:bCs/>
          <w:noProof/>
          <w:sz w:val="28"/>
          <w:szCs w:val="28"/>
        </w:rPr>
        <w:fldChar w:fldCharType="end"/>
      </w:r>
    </w:p>
    <w:p w14:paraId="31BEB804" w14:textId="77777777" w:rsidR="00261057" w:rsidRPr="00AC40E8" w:rsidRDefault="00261057" w:rsidP="00AC40E8">
      <w:r w:rsidRPr="00AC40E8">
        <w:fldChar w:fldCharType="end"/>
      </w:r>
    </w:p>
    <w:p w14:paraId="7CA64226" w14:textId="77777777" w:rsidR="00261057" w:rsidRPr="00AC40E8" w:rsidRDefault="00261057" w:rsidP="00AC40E8"/>
    <w:p w14:paraId="11449DB3" w14:textId="77777777" w:rsidR="00261057" w:rsidRPr="00AC40E8" w:rsidRDefault="00261057" w:rsidP="00AC40E8">
      <w:pPr>
        <w:keepNext/>
        <w:ind w:left="7788"/>
        <w:rPr>
          <w:sz w:val="28"/>
          <w:szCs w:val="28"/>
        </w:rPr>
      </w:pPr>
    </w:p>
    <w:p w14:paraId="70F4557B" w14:textId="3B19B5B1" w:rsidR="00C52F7B" w:rsidRPr="00AC40E8" w:rsidRDefault="00C52F7B" w:rsidP="00AC40E8">
      <w:pPr>
        <w:pStyle w:val="a6"/>
        <w:keepNext/>
        <w:numPr>
          <w:ilvl w:val="0"/>
          <w:numId w:val="12"/>
        </w:numPr>
        <w:ind w:left="1276" w:hanging="567"/>
        <w:jc w:val="both"/>
        <w:rPr>
          <w:b/>
          <w:sz w:val="28"/>
          <w:szCs w:val="28"/>
        </w:rPr>
      </w:pPr>
      <w:r w:rsidRPr="00AC40E8">
        <w:rPr>
          <w:b/>
          <w:sz w:val="28"/>
          <w:szCs w:val="28"/>
        </w:rPr>
        <w:t xml:space="preserve">Наименование </w:t>
      </w:r>
      <w:r w:rsidR="000C5D47" w:rsidRPr="00AC40E8">
        <w:rPr>
          <w:b/>
          <w:sz w:val="28"/>
          <w:szCs w:val="28"/>
        </w:rPr>
        <w:t>дисциплины</w:t>
      </w:r>
      <w:r w:rsidRPr="00AC40E8">
        <w:rPr>
          <w:b/>
          <w:sz w:val="28"/>
          <w:szCs w:val="28"/>
        </w:rPr>
        <w:t xml:space="preserve"> </w:t>
      </w:r>
    </w:p>
    <w:p w14:paraId="7ADC1AFD" w14:textId="6E976051" w:rsidR="008F6A78" w:rsidRPr="00AC40E8" w:rsidRDefault="00DE0966" w:rsidP="00AC40E8">
      <w:pPr>
        <w:pStyle w:val="a6"/>
        <w:keepNext/>
        <w:ind w:left="1069" w:hanging="927"/>
        <w:jc w:val="both"/>
        <w:rPr>
          <w:bCs/>
          <w:sz w:val="28"/>
          <w:szCs w:val="28"/>
        </w:rPr>
      </w:pPr>
      <w:r w:rsidRPr="00AC40E8">
        <w:rPr>
          <w:bCs/>
          <w:sz w:val="28"/>
          <w:szCs w:val="28"/>
        </w:rPr>
        <w:t>Налогообложение финансово-кредитных институтов</w:t>
      </w:r>
    </w:p>
    <w:p w14:paraId="673F3E8C" w14:textId="77777777" w:rsidR="0027642F" w:rsidRPr="00AC40E8" w:rsidRDefault="0027642F" w:rsidP="00AC40E8">
      <w:pPr>
        <w:pStyle w:val="a6"/>
        <w:keepNext/>
        <w:ind w:left="1069" w:hanging="927"/>
        <w:jc w:val="both"/>
        <w:rPr>
          <w:b/>
          <w:sz w:val="28"/>
          <w:szCs w:val="28"/>
        </w:rPr>
      </w:pPr>
    </w:p>
    <w:p w14:paraId="1CAB130B" w14:textId="6D75800A" w:rsidR="0088321E" w:rsidRPr="00AC40E8" w:rsidRDefault="00901E20" w:rsidP="00AC40E8">
      <w:pPr>
        <w:pStyle w:val="a6"/>
        <w:numPr>
          <w:ilvl w:val="0"/>
          <w:numId w:val="12"/>
        </w:numPr>
        <w:tabs>
          <w:tab w:val="left" w:pos="540"/>
        </w:tabs>
        <w:ind w:left="142" w:firstLine="567"/>
        <w:contextualSpacing/>
        <w:jc w:val="both"/>
        <w:rPr>
          <w:b/>
          <w:sz w:val="28"/>
          <w:szCs w:val="28"/>
        </w:rPr>
      </w:pPr>
      <w:r w:rsidRPr="00AC40E8">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8"/>
        <w:tblW w:w="0" w:type="auto"/>
        <w:tblInd w:w="137" w:type="dxa"/>
        <w:tblLook w:val="04A0" w:firstRow="1" w:lastRow="0" w:firstColumn="1" w:lastColumn="0" w:noHBand="0" w:noVBand="1"/>
      </w:tblPr>
      <w:tblGrid>
        <w:gridCol w:w="1382"/>
        <w:gridCol w:w="2240"/>
        <w:gridCol w:w="2712"/>
        <w:gridCol w:w="3724"/>
      </w:tblGrid>
      <w:tr w:rsidR="0027642F" w:rsidRPr="00AC40E8" w14:paraId="1BA84069" w14:textId="77777777" w:rsidTr="00C862ED">
        <w:tc>
          <w:tcPr>
            <w:tcW w:w="1382" w:type="dxa"/>
          </w:tcPr>
          <w:p w14:paraId="7B1378B2" w14:textId="64E52C80" w:rsidR="0027642F" w:rsidRPr="00AC40E8" w:rsidRDefault="0027642F" w:rsidP="00AC40E8">
            <w:pPr>
              <w:pStyle w:val="a6"/>
              <w:tabs>
                <w:tab w:val="left" w:pos="540"/>
              </w:tabs>
              <w:ind w:left="0"/>
              <w:contextualSpacing/>
              <w:jc w:val="both"/>
              <w:rPr>
                <w:b/>
                <w:sz w:val="24"/>
                <w:szCs w:val="24"/>
              </w:rPr>
            </w:pPr>
            <w:r w:rsidRPr="00AC40E8">
              <w:rPr>
                <w:sz w:val="24"/>
                <w:szCs w:val="24"/>
              </w:rPr>
              <w:t>Код компетен-ции</w:t>
            </w:r>
          </w:p>
        </w:tc>
        <w:tc>
          <w:tcPr>
            <w:tcW w:w="2240" w:type="dxa"/>
          </w:tcPr>
          <w:p w14:paraId="350A3415" w14:textId="46E90E87" w:rsidR="0027642F" w:rsidRPr="00AC40E8" w:rsidRDefault="0027642F" w:rsidP="00AC40E8">
            <w:pPr>
              <w:pStyle w:val="a6"/>
              <w:tabs>
                <w:tab w:val="left" w:pos="540"/>
              </w:tabs>
              <w:ind w:left="0"/>
              <w:contextualSpacing/>
              <w:jc w:val="both"/>
              <w:rPr>
                <w:b/>
                <w:sz w:val="24"/>
                <w:szCs w:val="24"/>
              </w:rPr>
            </w:pPr>
            <w:r w:rsidRPr="00AC40E8">
              <w:rPr>
                <w:sz w:val="24"/>
                <w:szCs w:val="24"/>
              </w:rPr>
              <w:t>Наименование компетенции</w:t>
            </w:r>
          </w:p>
        </w:tc>
        <w:tc>
          <w:tcPr>
            <w:tcW w:w="2712" w:type="dxa"/>
          </w:tcPr>
          <w:p w14:paraId="637CE75D" w14:textId="75DF3DB0" w:rsidR="0027642F" w:rsidRPr="00AC40E8" w:rsidRDefault="0027642F" w:rsidP="00AC40E8">
            <w:pPr>
              <w:pStyle w:val="a6"/>
              <w:tabs>
                <w:tab w:val="left" w:pos="540"/>
              </w:tabs>
              <w:ind w:left="0"/>
              <w:contextualSpacing/>
              <w:jc w:val="both"/>
              <w:rPr>
                <w:b/>
                <w:sz w:val="24"/>
                <w:szCs w:val="24"/>
              </w:rPr>
            </w:pPr>
            <w:r w:rsidRPr="00AC40E8">
              <w:rPr>
                <w:sz w:val="24"/>
                <w:szCs w:val="24"/>
              </w:rPr>
              <w:t>Индикаторы достижения компетенции</w:t>
            </w:r>
          </w:p>
        </w:tc>
        <w:tc>
          <w:tcPr>
            <w:tcW w:w="3724" w:type="dxa"/>
          </w:tcPr>
          <w:p w14:paraId="49C4BD8A" w14:textId="104E7151" w:rsidR="0027642F" w:rsidRPr="00AC40E8" w:rsidRDefault="0027642F" w:rsidP="00AC40E8">
            <w:pPr>
              <w:pStyle w:val="a6"/>
              <w:tabs>
                <w:tab w:val="left" w:pos="540"/>
              </w:tabs>
              <w:ind w:left="0"/>
              <w:contextualSpacing/>
              <w:jc w:val="both"/>
              <w:rPr>
                <w:b/>
                <w:sz w:val="24"/>
                <w:szCs w:val="24"/>
              </w:rPr>
            </w:pPr>
            <w:r w:rsidRPr="00AC40E8">
              <w:rPr>
                <w:sz w:val="24"/>
                <w:szCs w:val="24"/>
              </w:rPr>
              <w:t>Результаты обучения (умения и знания), соотнесенные с компетенциями/индикаторами достижения компетенции</w:t>
            </w:r>
          </w:p>
        </w:tc>
      </w:tr>
      <w:tr w:rsidR="0027642F" w:rsidRPr="00AC40E8" w14:paraId="408FFE54" w14:textId="77777777" w:rsidTr="00C862ED">
        <w:trPr>
          <w:trHeight w:val="447"/>
        </w:trPr>
        <w:tc>
          <w:tcPr>
            <w:tcW w:w="1382" w:type="dxa"/>
            <w:vMerge w:val="restart"/>
          </w:tcPr>
          <w:p w14:paraId="20BBB77D" w14:textId="2C5DE4F4" w:rsidR="0027642F" w:rsidRPr="00AC40E8" w:rsidRDefault="0027642F" w:rsidP="00AC40E8">
            <w:pPr>
              <w:pStyle w:val="a6"/>
              <w:tabs>
                <w:tab w:val="left" w:pos="540"/>
              </w:tabs>
              <w:ind w:left="0"/>
              <w:contextualSpacing/>
              <w:jc w:val="both"/>
              <w:rPr>
                <w:b/>
                <w:sz w:val="24"/>
                <w:szCs w:val="24"/>
              </w:rPr>
            </w:pPr>
            <w:r w:rsidRPr="00AC40E8">
              <w:rPr>
                <w:sz w:val="24"/>
                <w:szCs w:val="24"/>
              </w:rPr>
              <w:t>ПК-2</w:t>
            </w:r>
          </w:p>
        </w:tc>
        <w:tc>
          <w:tcPr>
            <w:tcW w:w="2240" w:type="dxa"/>
            <w:vMerge w:val="restart"/>
          </w:tcPr>
          <w:p w14:paraId="5C7B0ADA" w14:textId="5E472788" w:rsidR="0027642F" w:rsidRPr="00AC40E8" w:rsidRDefault="00C862ED" w:rsidP="00AC40E8">
            <w:pPr>
              <w:pStyle w:val="a6"/>
              <w:tabs>
                <w:tab w:val="left" w:pos="540"/>
              </w:tabs>
              <w:ind w:left="0"/>
              <w:contextualSpacing/>
              <w:jc w:val="both"/>
              <w:rPr>
                <w:b/>
                <w:sz w:val="24"/>
                <w:szCs w:val="24"/>
              </w:rPr>
            </w:pPr>
            <w:r w:rsidRPr="00AC40E8">
              <w:rPr>
                <w:sz w:val="24"/>
                <w:szCs w:val="24"/>
              </w:rPr>
              <w:t>Способность осуществлять налоговое консультирование на основе знаний принципов профессионального поведения налогового консультанта, организационных и методических технологий эффективного консалтинга</w:t>
            </w:r>
          </w:p>
        </w:tc>
        <w:tc>
          <w:tcPr>
            <w:tcW w:w="2712" w:type="dxa"/>
            <w:vMerge w:val="restart"/>
          </w:tcPr>
          <w:p w14:paraId="16B3D149" w14:textId="77777777" w:rsidR="00FE0E4D" w:rsidRPr="00AC40E8" w:rsidRDefault="0027642F" w:rsidP="00AC40E8">
            <w:pPr>
              <w:jc w:val="both"/>
              <w:rPr>
                <w:sz w:val="24"/>
                <w:szCs w:val="24"/>
              </w:rPr>
            </w:pPr>
            <w:r w:rsidRPr="00AC40E8">
              <w:rPr>
                <w:sz w:val="24"/>
                <w:szCs w:val="24"/>
              </w:rPr>
              <w:t xml:space="preserve">1. </w:t>
            </w:r>
            <w:r w:rsidR="00FE0E4D" w:rsidRPr="00AC40E8">
              <w:rPr>
                <w:sz w:val="24"/>
                <w:szCs w:val="24"/>
              </w:rPr>
              <w:t xml:space="preserve">Демонстрирует последствия налоговых правонарушений, схемы неправомерного уклонения от уплаты налогов, аргументировано отстаивает интересы компании в налоговых и иных государственных контрольных органах и продуктивно с ними взаимодействует. </w:t>
            </w:r>
          </w:p>
          <w:p w14:paraId="775C423B" w14:textId="0B709BF0" w:rsidR="0027642F" w:rsidRPr="00AC40E8" w:rsidRDefault="0027642F" w:rsidP="00AC40E8">
            <w:pPr>
              <w:pStyle w:val="a6"/>
              <w:tabs>
                <w:tab w:val="left" w:pos="540"/>
              </w:tabs>
              <w:ind w:left="0"/>
              <w:contextualSpacing/>
              <w:jc w:val="both"/>
              <w:rPr>
                <w:b/>
                <w:sz w:val="24"/>
                <w:szCs w:val="24"/>
              </w:rPr>
            </w:pPr>
          </w:p>
        </w:tc>
        <w:tc>
          <w:tcPr>
            <w:tcW w:w="3724" w:type="dxa"/>
          </w:tcPr>
          <w:p w14:paraId="2A1BFDAE" w14:textId="31BFAD3D" w:rsidR="0027642F" w:rsidRPr="00AC40E8" w:rsidRDefault="0027642F" w:rsidP="00AC40E8">
            <w:pPr>
              <w:tabs>
                <w:tab w:val="left" w:pos="540"/>
              </w:tabs>
              <w:contextualSpacing/>
              <w:rPr>
                <w:sz w:val="24"/>
                <w:szCs w:val="24"/>
              </w:rPr>
            </w:pPr>
            <w:r w:rsidRPr="00AC40E8">
              <w:rPr>
                <w:b/>
                <w:bCs/>
                <w:sz w:val="24"/>
                <w:szCs w:val="24"/>
              </w:rPr>
              <w:t>Знать:</w:t>
            </w:r>
            <w:r w:rsidRPr="00AC40E8">
              <w:rPr>
                <w:sz w:val="24"/>
                <w:szCs w:val="24"/>
              </w:rPr>
              <w:t xml:space="preserve"> </w:t>
            </w:r>
            <w:r w:rsidR="0086646F" w:rsidRPr="00AC40E8">
              <w:rPr>
                <w:sz w:val="24"/>
                <w:szCs w:val="24"/>
              </w:rPr>
              <w:t xml:space="preserve">основные виды налоговых правонарушений в финансово-кредитной сфере (в т.ч. </w:t>
            </w:r>
            <w:r w:rsidR="008E2049" w:rsidRPr="00AC40E8">
              <w:rPr>
                <w:sz w:val="24"/>
                <w:szCs w:val="24"/>
              </w:rPr>
              <w:t xml:space="preserve">специфических, </w:t>
            </w:r>
            <w:r w:rsidR="0086646F" w:rsidRPr="00AC40E8">
              <w:rPr>
                <w:sz w:val="24"/>
                <w:szCs w:val="24"/>
              </w:rPr>
              <w:t>совершаемых банками), способы их выявления, налоговые санкции за их совершение</w:t>
            </w:r>
          </w:p>
          <w:p w14:paraId="2965C6FF" w14:textId="77777777" w:rsidR="0027642F" w:rsidRPr="00AC40E8" w:rsidRDefault="0027642F" w:rsidP="00AC40E8">
            <w:pPr>
              <w:pStyle w:val="a6"/>
              <w:tabs>
                <w:tab w:val="left" w:pos="540"/>
              </w:tabs>
              <w:ind w:left="0"/>
              <w:contextualSpacing/>
              <w:jc w:val="both"/>
              <w:rPr>
                <w:b/>
                <w:sz w:val="24"/>
                <w:szCs w:val="24"/>
              </w:rPr>
            </w:pPr>
          </w:p>
        </w:tc>
      </w:tr>
      <w:tr w:rsidR="0027642F" w:rsidRPr="00AC40E8" w14:paraId="4894A6F1" w14:textId="77777777" w:rsidTr="00C862ED">
        <w:trPr>
          <w:trHeight w:val="455"/>
        </w:trPr>
        <w:tc>
          <w:tcPr>
            <w:tcW w:w="1382" w:type="dxa"/>
            <w:vMerge/>
          </w:tcPr>
          <w:p w14:paraId="7C8890FD" w14:textId="77777777" w:rsidR="0027642F" w:rsidRPr="00AC40E8" w:rsidRDefault="0027642F" w:rsidP="00AC40E8">
            <w:pPr>
              <w:pStyle w:val="a6"/>
              <w:tabs>
                <w:tab w:val="left" w:pos="540"/>
              </w:tabs>
              <w:ind w:left="0"/>
              <w:contextualSpacing/>
              <w:jc w:val="both"/>
              <w:rPr>
                <w:sz w:val="24"/>
                <w:szCs w:val="24"/>
              </w:rPr>
            </w:pPr>
          </w:p>
        </w:tc>
        <w:tc>
          <w:tcPr>
            <w:tcW w:w="2240" w:type="dxa"/>
            <w:vMerge/>
          </w:tcPr>
          <w:p w14:paraId="1E2F44D4" w14:textId="77777777" w:rsidR="0027642F" w:rsidRPr="00AC40E8" w:rsidRDefault="0027642F" w:rsidP="00AC40E8">
            <w:pPr>
              <w:pStyle w:val="a6"/>
              <w:tabs>
                <w:tab w:val="left" w:pos="540"/>
              </w:tabs>
              <w:ind w:left="0"/>
              <w:contextualSpacing/>
              <w:jc w:val="both"/>
              <w:rPr>
                <w:sz w:val="24"/>
                <w:szCs w:val="24"/>
              </w:rPr>
            </w:pPr>
          </w:p>
        </w:tc>
        <w:tc>
          <w:tcPr>
            <w:tcW w:w="2712" w:type="dxa"/>
            <w:vMerge/>
          </w:tcPr>
          <w:p w14:paraId="167049DE" w14:textId="77777777" w:rsidR="0027642F" w:rsidRPr="00AC40E8" w:rsidRDefault="0027642F" w:rsidP="00AC40E8">
            <w:pPr>
              <w:pStyle w:val="a6"/>
              <w:tabs>
                <w:tab w:val="left" w:pos="540"/>
              </w:tabs>
              <w:ind w:left="0"/>
              <w:contextualSpacing/>
              <w:jc w:val="both"/>
              <w:rPr>
                <w:sz w:val="24"/>
                <w:szCs w:val="24"/>
              </w:rPr>
            </w:pPr>
          </w:p>
        </w:tc>
        <w:tc>
          <w:tcPr>
            <w:tcW w:w="3724" w:type="dxa"/>
          </w:tcPr>
          <w:p w14:paraId="6CCE7CBF" w14:textId="07CBD357" w:rsidR="0027642F" w:rsidRPr="00AC40E8" w:rsidRDefault="0027642F" w:rsidP="00AC40E8">
            <w:pPr>
              <w:pStyle w:val="a6"/>
              <w:tabs>
                <w:tab w:val="left" w:pos="540"/>
              </w:tabs>
              <w:ind w:left="0"/>
              <w:contextualSpacing/>
              <w:jc w:val="both"/>
              <w:rPr>
                <w:sz w:val="24"/>
                <w:szCs w:val="24"/>
              </w:rPr>
            </w:pPr>
            <w:r w:rsidRPr="00AC40E8">
              <w:rPr>
                <w:b/>
                <w:bCs/>
                <w:sz w:val="24"/>
                <w:szCs w:val="24"/>
              </w:rPr>
              <w:t>Уметь:</w:t>
            </w:r>
            <w:r w:rsidRPr="00AC40E8">
              <w:rPr>
                <w:sz w:val="24"/>
                <w:szCs w:val="24"/>
              </w:rPr>
              <w:t xml:space="preserve"> </w:t>
            </w:r>
            <w:r w:rsidR="0086646F" w:rsidRPr="00AC40E8">
              <w:rPr>
                <w:sz w:val="24"/>
                <w:szCs w:val="24"/>
              </w:rPr>
              <w:t>выявлять основные налоговые риски в деятельности финансово-кредитных институтов, способствовать их снижению, применять результаты анализа судебной практики для отстаивания интересов компании</w:t>
            </w:r>
          </w:p>
        </w:tc>
      </w:tr>
      <w:tr w:rsidR="00C862ED" w:rsidRPr="00AC40E8" w14:paraId="202F771A" w14:textId="77777777" w:rsidTr="00C862ED">
        <w:trPr>
          <w:trHeight w:val="566"/>
        </w:trPr>
        <w:tc>
          <w:tcPr>
            <w:tcW w:w="1382" w:type="dxa"/>
            <w:vMerge/>
          </w:tcPr>
          <w:p w14:paraId="73EB4220" w14:textId="77777777" w:rsidR="00C862ED" w:rsidRPr="00AC40E8" w:rsidRDefault="00C862ED" w:rsidP="00AC40E8">
            <w:pPr>
              <w:pStyle w:val="a6"/>
              <w:tabs>
                <w:tab w:val="left" w:pos="540"/>
              </w:tabs>
              <w:ind w:left="0"/>
              <w:contextualSpacing/>
              <w:jc w:val="both"/>
              <w:rPr>
                <w:sz w:val="24"/>
                <w:szCs w:val="24"/>
              </w:rPr>
            </w:pPr>
          </w:p>
        </w:tc>
        <w:tc>
          <w:tcPr>
            <w:tcW w:w="2240" w:type="dxa"/>
            <w:vMerge/>
          </w:tcPr>
          <w:p w14:paraId="2354BF50" w14:textId="77777777" w:rsidR="00C862ED" w:rsidRPr="00AC40E8" w:rsidRDefault="00C862ED" w:rsidP="00AC40E8">
            <w:pPr>
              <w:pStyle w:val="a6"/>
              <w:tabs>
                <w:tab w:val="left" w:pos="540"/>
              </w:tabs>
              <w:ind w:left="0"/>
              <w:contextualSpacing/>
              <w:jc w:val="both"/>
              <w:rPr>
                <w:sz w:val="24"/>
                <w:szCs w:val="24"/>
              </w:rPr>
            </w:pPr>
          </w:p>
        </w:tc>
        <w:tc>
          <w:tcPr>
            <w:tcW w:w="2712" w:type="dxa"/>
            <w:vMerge w:val="restart"/>
          </w:tcPr>
          <w:p w14:paraId="2A8287E4" w14:textId="1C40259C" w:rsidR="00C862ED" w:rsidRPr="00AC40E8" w:rsidRDefault="00C862ED" w:rsidP="00AC40E8">
            <w:pPr>
              <w:tabs>
                <w:tab w:val="center" w:pos="1248"/>
              </w:tabs>
              <w:rPr>
                <w:sz w:val="24"/>
                <w:szCs w:val="24"/>
              </w:rPr>
            </w:pPr>
            <w:r w:rsidRPr="00AC40E8">
              <w:rPr>
                <w:sz w:val="24"/>
                <w:szCs w:val="24"/>
              </w:rPr>
              <w:t xml:space="preserve">2. </w:t>
            </w:r>
            <w:r w:rsidR="00FE0E4D" w:rsidRPr="00AC40E8">
              <w:rPr>
                <w:sz w:val="24"/>
                <w:szCs w:val="24"/>
              </w:rPr>
              <w:t>Формирует навыки налогового консультирования на основе знаний принципов профессионального поведения налогового консультанта, организационных и экономических технологий налогового консультирования, методического и информационного обеспечения налогового консультирования.</w:t>
            </w:r>
          </w:p>
          <w:p w14:paraId="053C12F1" w14:textId="77777777" w:rsidR="00C862ED" w:rsidRPr="00AC40E8" w:rsidRDefault="00C862ED" w:rsidP="00AC40E8">
            <w:pPr>
              <w:pStyle w:val="a6"/>
              <w:tabs>
                <w:tab w:val="left" w:pos="540"/>
              </w:tabs>
              <w:ind w:left="0"/>
              <w:contextualSpacing/>
              <w:jc w:val="both"/>
              <w:rPr>
                <w:sz w:val="24"/>
                <w:szCs w:val="24"/>
              </w:rPr>
            </w:pPr>
          </w:p>
        </w:tc>
        <w:tc>
          <w:tcPr>
            <w:tcW w:w="3724" w:type="dxa"/>
          </w:tcPr>
          <w:p w14:paraId="099D3CCF" w14:textId="79807C6C" w:rsidR="00C862ED" w:rsidRPr="00AC40E8" w:rsidRDefault="00C862ED" w:rsidP="00AC40E8">
            <w:pPr>
              <w:tabs>
                <w:tab w:val="left" w:pos="540"/>
              </w:tabs>
              <w:contextualSpacing/>
              <w:rPr>
                <w:sz w:val="24"/>
                <w:szCs w:val="24"/>
              </w:rPr>
            </w:pPr>
            <w:r w:rsidRPr="00AC40E8">
              <w:rPr>
                <w:b/>
                <w:bCs/>
                <w:sz w:val="24"/>
                <w:szCs w:val="24"/>
              </w:rPr>
              <w:t>Знать:</w:t>
            </w:r>
            <w:r w:rsidRPr="00AC40E8">
              <w:rPr>
                <w:sz w:val="24"/>
                <w:szCs w:val="24"/>
              </w:rPr>
              <w:t xml:space="preserve"> </w:t>
            </w:r>
            <w:r w:rsidR="008E2049" w:rsidRPr="00AC40E8">
              <w:rPr>
                <w:sz w:val="24"/>
                <w:szCs w:val="24"/>
              </w:rPr>
              <w:t>организационные и экономические технологии налогового консультирования</w:t>
            </w:r>
          </w:p>
          <w:p w14:paraId="6CAF67D6" w14:textId="77777777" w:rsidR="00C862ED" w:rsidRPr="00AC40E8" w:rsidRDefault="00C862ED" w:rsidP="00AC40E8">
            <w:pPr>
              <w:tabs>
                <w:tab w:val="left" w:pos="540"/>
              </w:tabs>
              <w:contextualSpacing/>
              <w:rPr>
                <w:sz w:val="24"/>
                <w:szCs w:val="24"/>
              </w:rPr>
            </w:pPr>
          </w:p>
        </w:tc>
      </w:tr>
      <w:tr w:rsidR="00C862ED" w:rsidRPr="00AC40E8" w14:paraId="541CB118" w14:textId="77777777" w:rsidTr="00C862ED">
        <w:trPr>
          <w:trHeight w:val="535"/>
        </w:trPr>
        <w:tc>
          <w:tcPr>
            <w:tcW w:w="1382" w:type="dxa"/>
            <w:vMerge/>
          </w:tcPr>
          <w:p w14:paraId="1CAEAF86" w14:textId="77777777" w:rsidR="00C862ED" w:rsidRPr="00AC40E8" w:rsidRDefault="00C862ED" w:rsidP="00AC40E8">
            <w:pPr>
              <w:pStyle w:val="a6"/>
              <w:tabs>
                <w:tab w:val="left" w:pos="540"/>
              </w:tabs>
              <w:ind w:left="0"/>
              <w:contextualSpacing/>
              <w:jc w:val="both"/>
              <w:rPr>
                <w:sz w:val="24"/>
                <w:szCs w:val="24"/>
              </w:rPr>
            </w:pPr>
          </w:p>
        </w:tc>
        <w:tc>
          <w:tcPr>
            <w:tcW w:w="2240" w:type="dxa"/>
            <w:vMerge/>
          </w:tcPr>
          <w:p w14:paraId="74907201" w14:textId="77777777" w:rsidR="00C862ED" w:rsidRPr="00AC40E8" w:rsidRDefault="00C862ED" w:rsidP="00AC40E8">
            <w:pPr>
              <w:pStyle w:val="a6"/>
              <w:tabs>
                <w:tab w:val="left" w:pos="540"/>
              </w:tabs>
              <w:ind w:left="0"/>
              <w:contextualSpacing/>
              <w:jc w:val="both"/>
              <w:rPr>
                <w:sz w:val="24"/>
                <w:szCs w:val="24"/>
              </w:rPr>
            </w:pPr>
          </w:p>
        </w:tc>
        <w:tc>
          <w:tcPr>
            <w:tcW w:w="2712" w:type="dxa"/>
            <w:vMerge/>
          </w:tcPr>
          <w:p w14:paraId="647297C2" w14:textId="77777777" w:rsidR="00C862ED" w:rsidRPr="00AC40E8" w:rsidRDefault="00C862ED" w:rsidP="00AC40E8">
            <w:pPr>
              <w:pStyle w:val="a6"/>
              <w:tabs>
                <w:tab w:val="left" w:pos="540"/>
              </w:tabs>
              <w:ind w:left="0"/>
              <w:contextualSpacing/>
              <w:jc w:val="both"/>
              <w:rPr>
                <w:sz w:val="24"/>
                <w:szCs w:val="24"/>
              </w:rPr>
            </w:pPr>
          </w:p>
        </w:tc>
        <w:tc>
          <w:tcPr>
            <w:tcW w:w="3724" w:type="dxa"/>
          </w:tcPr>
          <w:p w14:paraId="1B34D003" w14:textId="0551AD96" w:rsidR="00C862ED" w:rsidRPr="00AC40E8" w:rsidRDefault="00C862ED" w:rsidP="00AC40E8">
            <w:pPr>
              <w:tabs>
                <w:tab w:val="left" w:pos="540"/>
              </w:tabs>
              <w:contextualSpacing/>
              <w:rPr>
                <w:sz w:val="24"/>
                <w:szCs w:val="24"/>
              </w:rPr>
            </w:pPr>
            <w:r w:rsidRPr="00AC40E8">
              <w:rPr>
                <w:b/>
                <w:bCs/>
                <w:sz w:val="24"/>
                <w:szCs w:val="24"/>
              </w:rPr>
              <w:t>Уметь:</w:t>
            </w:r>
            <w:r w:rsidRPr="00AC40E8">
              <w:rPr>
                <w:sz w:val="24"/>
                <w:szCs w:val="24"/>
              </w:rPr>
              <w:t xml:space="preserve"> </w:t>
            </w:r>
            <w:r w:rsidR="008E2049" w:rsidRPr="00AC40E8">
              <w:rPr>
                <w:sz w:val="24"/>
                <w:szCs w:val="24"/>
              </w:rPr>
              <w:t>применять знания в области налогового консультирования для отстаивания интересов клиентов, использовать все источники информационного обеспечения налогового консультирования</w:t>
            </w:r>
          </w:p>
        </w:tc>
      </w:tr>
    </w:tbl>
    <w:p w14:paraId="3215128D" w14:textId="77777777" w:rsidR="0027642F" w:rsidRPr="00AC40E8" w:rsidRDefault="0027642F" w:rsidP="00AC40E8">
      <w:pPr>
        <w:pStyle w:val="a6"/>
        <w:tabs>
          <w:tab w:val="left" w:pos="540"/>
        </w:tabs>
        <w:ind w:left="1429"/>
        <w:contextualSpacing/>
        <w:jc w:val="both"/>
        <w:rPr>
          <w:b/>
          <w:sz w:val="28"/>
          <w:szCs w:val="28"/>
        </w:rPr>
      </w:pPr>
    </w:p>
    <w:p w14:paraId="38413D02" w14:textId="77777777" w:rsidR="00C52F7B" w:rsidRPr="00AC40E8" w:rsidRDefault="00C52F7B" w:rsidP="00B96C1B">
      <w:pPr>
        <w:spacing w:line="276" w:lineRule="auto"/>
        <w:ind w:firstLine="709"/>
        <w:jc w:val="both"/>
        <w:rPr>
          <w:b/>
          <w:sz w:val="28"/>
          <w:szCs w:val="28"/>
        </w:rPr>
      </w:pPr>
      <w:r w:rsidRPr="00AC40E8">
        <w:rPr>
          <w:b/>
          <w:bCs/>
          <w:sz w:val="28"/>
          <w:szCs w:val="28"/>
        </w:rPr>
        <w:t xml:space="preserve">3. Место </w:t>
      </w:r>
      <w:r w:rsidR="00C74FA8" w:rsidRPr="00AC40E8">
        <w:rPr>
          <w:b/>
          <w:bCs/>
          <w:sz w:val="28"/>
          <w:szCs w:val="28"/>
        </w:rPr>
        <w:t>дисциплины</w:t>
      </w:r>
      <w:r w:rsidRPr="00AC40E8">
        <w:rPr>
          <w:b/>
          <w:bCs/>
          <w:sz w:val="28"/>
          <w:szCs w:val="28"/>
        </w:rPr>
        <w:t xml:space="preserve"> в структуре образовательной программы</w:t>
      </w:r>
    </w:p>
    <w:p w14:paraId="439B5609" w14:textId="7B8D89E7" w:rsidR="00842ACD" w:rsidRPr="00AC40E8" w:rsidRDefault="009F38B6" w:rsidP="00B96C1B">
      <w:pPr>
        <w:spacing w:line="276" w:lineRule="auto"/>
        <w:ind w:firstLine="709"/>
        <w:jc w:val="both"/>
        <w:rPr>
          <w:sz w:val="28"/>
          <w:szCs w:val="28"/>
        </w:rPr>
      </w:pPr>
      <w:r w:rsidRPr="00AC40E8">
        <w:rPr>
          <w:bCs/>
          <w:sz w:val="28"/>
          <w:szCs w:val="28"/>
        </w:rPr>
        <w:t xml:space="preserve">Дисциплина «Налогообложение финансово-кредитных институтов» входит в состав модуля направленности программы магистратуры для студентов, обучающихся по направлению подготовки 38.04.01 «Экономика» направленность программы магистратуры «Налоги. Бухгалтерский учет. Налоговый консалтинг». </w:t>
      </w:r>
      <w:r w:rsidRPr="00AC40E8">
        <w:rPr>
          <w:bCs/>
          <w:sz w:val="28"/>
          <w:szCs w:val="28"/>
        </w:rPr>
        <w:lastRenderedPageBreak/>
        <w:t xml:space="preserve">Содержание дисциплины базируется на знаниях, полученных студентами по дисциплинам «Налоги и предпринимательство», «Современные тенденции международного налогообложения», </w:t>
      </w:r>
      <w:r w:rsidR="00842ACD" w:rsidRPr="00AC40E8">
        <w:rPr>
          <w:bCs/>
          <w:sz w:val="28"/>
          <w:szCs w:val="28"/>
        </w:rPr>
        <w:t>«О</w:t>
      </w:r>
      <w:r w:rsidR="00842ACD" w:rsidRPr="00AC40E8">
        <w:rPr>
          <w:sz w:val="28"/>
          <w:szCs w:val="28"/>
        </w:rPr>
        <w:t>птимизация налоговых п</w:t>
      </w:r>
      <w:r w:rsidR="00A1422C">
        <w:rPr>
          <w:sz w:val="28"/>
          <w:szCs w:val="28"/>
        </w:rPr>
        <w:t>оказателей учета и отчетности».</w:t>
      </w:r>
    </w:p>
    <w:p w14:paraId="3940668B" w14:textId="75B6B300" w:rsidR="00842ACD" w:rsidRPr="00AC40E8" w:rsidRDefault="00842ACD" w:rsidP="00B96C1B">
      <w:pPr>
        <w:tabs>
          <w:tab w:val="left" w:pos="993"/>
        </w:tabs>
        <w:spacing w:line="276" w:lineRule="auto"/>
        <w:ind w:firstLine="709"/>
        <w:jc w:val="both"/>
        <w:rPr>
          <w:sz w:val="28"/>
          <w:szCs w:val="28"/>
        </w:rPr>
      </w:pPr>
      <w:r w:rsidRPr="00AC40E8">
        <w:rPr>
          <w:sz w:val="28"/>
          <w:szCs w:val="28"/>
        </w:rPr>
        <w:t>Для освоения дисциплины «Налогообложение финансово-кредитных институтов» студент должен знать</w:t>
      </w:r>
      <w:r w:rsidRPr="00AC40E8">
        <w:rPr>
          <w:sz w:val="28"/>
          <w:szCs w:val="28"/>
        </w:rPr>
        <w:tab/>
        <w:t xml:space="preserve">основы функционирования финансовых рынков, место налоговых методов регулирования экономики, а также ограничения их использования; </w:t>
      </w:r>
      <w:r w:rsidR="00A1422C">
        <w:rPr>
          <w:sz w:val="28"/>
          <w:szCs w:val="28"/>
        </w:rPr>
        <w:t>иметь</w:t>
      </w:r>
      <w:r w:rsidRPr="00AC40E8">
        <w:rPr>
          <w:sz w:val="28"/>
          <w:szCs w:val="28"/>
        </w:rPr>
        <w:t xml:space="preserve"> навык</w:t>
      </w:r>
      <w:r w:rsidR="00A1422C">
        <w:rPr>
          <w:sz w:val="28"/>
          <w:szCs w:val="28"/>
        </w:rPr>
        <w:t>и</w:t>
      </w:r>
      <w:r w:rsidRPr="00AC40E8">
        <w:rPr>
          <w:sz w:val="28"/>
          <w:szCs w:val="28"/>
        </w:rPr>
        <w:t xml:space="preserve"> применения современных знаний в сфере экономики и финансов для решения профессиональных задач.</w:t>
      </w:r>
    </w:p>
    <w:p w14:paraId="7A5DB43A" w14:textId="0EF63DB9" w:rsidR="00842ACD" w:rsidRPr="00AC40E8" w:rsidRDefault="00842ACD" w:rsidP="00B96C1B">
      <w:pPr>
        <w:spacing w:line="276" w:lineRule="auto"/>
        <w:ind w:firstLine="709"/>
        <w:jc w:val="both"/>
        <w:rPr>
          <w:bCs/>
          <w:sz w:val="28"/>
          <w:szCs w:val="28"/>
        </w:rPr>
      </w:pPr>
      <w:r w:rsidRPr="00AC40E8">
        <w:rPr>
          <w:sz w:val="28"/>
          <w:szCs w:val="28"/>
        </w:rPr>
        <w:t>Дисциплина «Налогообложение финансово-кредитных институтов» способствует интеграции профессиональных компетенций и навыков в сфере денежно-кредитного и бюджетно-налогового регулирования деятельности субъектов финансового рынка, формированию комплексного подхода в изучении дисциплин магистерской программы.</w:t>
      </w:r>
    </w:p>
    <w:p w14:paraId="3DC64783" w14:textId="77777777" w:rsidR="00322820" w:rsidRDefault="00322820" w:rsidP="00B96C1B">
      <w:pPr>
        <w:spacing w:line="276" w:lineRule="auto"/>
        <w:ind w:firstLine="709"/>
        <w:jc w:val="both"/>
        <w:rPr>
          <w:b/>
          <w:bCs/>
          <w:sz w:val="28"/>
          <w:szCs w:val="28"/>
        </w:rPr>
      </w:pPr>
    </w:p>
    <w:p w14:paraId="3AE07E93" w14:textId="70711883" w:rsidR="00C52F7B" w:rsidRPr="00AC40E8" w:rsidRDefault="00C52F7B" w:rsidP="00B96C1B">
      <w:pPr>
        <w:spacing w:line="276" w:lineRule="auto"/>
        <w:ind w:firstLine="709"/>
        <w:jc w:val="both"/>
        <w:rPr>
          <w:b/>
          <w:bCs/>
          <w:sz w:val="28"/>
          <w:szCs w:val="28"/>
        </w:rPr>
      </w:pPr>
      <w:r w:rsidRPr="00AC40E8">
        <w:rPr>
          <w:b/>
          <w:bCs/>
          <w:sz w:val="28"/>
          <w:szCs w:val="28"/>
        </w:rPr>
        <w:t xml:space="preserve">4. Объем </w:t>
      </w:r>
      <w:r w:rsidR="00EC45DF" w:rsidRPr="00AC40E8">
        <w:rPr>
          <w:b/>
          <w:bCs/>
          <w:sz w:val="28"/>
          <w:szCs w:val="28"/>
        </w:rPr>
        <w:t>дисциплины</w:t>
      </w:r>
      <w:r w:rsidR="001B4C63" w:rsidRPr="00AC40E8">
        <w:rPr>
          <w:b/>
          <w:bCs/>
          <w:sz w:val="28"/>
          <w:szCs w:val="28"/>
        </w:rPr>
        <w:t>(модуля)</w:t>
      </w:r>
      <w:r w:rsidRPr="00AC40E8">
        <w:rPr>
          <w:b/>
          <w:bCs/>
          <w:sz w:val="28"/>
          <w:szCs w:val="28"/>
        </w:rPr>
        <w:t xml:space="preserve"> в зачетных единицах и в академических </w:t>
      </w:r>
      <w:r w:rsidR="00400154" w:rsidRPr="00AC40E8">
        <w:rPr>
          <w:b/>
          <w:bCs/>
          <w:sz w:val="28"/>
          <w:szCs w:val="28"/>
        </w:rPr>
        <w:t>ча</w:t>
      </w:r>
      <w:r w:rsidRPr="00AC40E8">
        <w:rPr>
          <w:b/>
          <w:bCs/>
          <w:sz w:val="28"/>
          <w:szCs w:val="28"/>
        </w:rPr>
        <w:t xml:space="preserve">сах с выделением объема </w:t>
      </w:r>
      <w:r w:rsidR="00400154" w:rsidRPr="00AC40E8">
        <w:rPr>
          <w:b/>
          <w:bCs/>
          <w:sz w:val="28"/>
          <w:szCs w:val="28"/>
        </w:rPr>
        <w:t>аудиторной (лекции, семинары) и</w:t>
      </w:r>
      <w:r w:rsidRPr="00AC40E8">
        <w:rPr>
          <w:b/>
          <w:bCs/>
          <w:sz w:val="28"/>
          <w:szCs w:val="28"/>
        </w:rPr>
        <w:t xml:space="preserve"> самостоятельной работы обучающихся</w:t>
      </w:r>
      <w:r w:rsidR="00400154" w:rsidRPr="00AC40E8">
        <w:rPr>
          <w:b/>
          <w:bCs/>
          <w:sz w:val="28"/>
          <w:szCs w:val="28"/>
        </w:rPr>
        <w:t xml:space="preserve"> </w:t>
      </w:r>
    </w:p>
    <w:p w14:paraId="38F53A23" w14:textId="663C6D7E" w:rsidR="00C30F27" w:rsidRPr="00AC40E8" w:rsidRDefault="00C30F27" w:rsidP="00B96C1B">
      <w:pPr>
        <w:spacing w:line="276" w:lineRule="auto"/>
        <w:ind w:firstLine="709"/>
        <w:jc w:val="both"/>
        <w:rPr>
          <w:bCs/>
          <w:sz w:val="28"/>
          <w:szCs w:val="28"/>
        </w:rPr>
      </w:pPr>
      <w:r w:rsidRPr="00AC40E8">
        <w:rPr>
          <w:bCs/>
          <w:sz w:val="28"/>
          <w:szCs w:val="28"/>
        </w:rPr>
        <w:t>Общая трудоёмкость дисциплины составляет 3 зачетных единицы (108 часов). Вид промежуточной аттестации – зачет (3 модуль), экзамен (4 модуль). Вид текущего контроля – домашнее творческое задание в 4 модуле.</w:t>
      </w:r>
    </w:p>
    <w:p w14:paraId="19AAF2A7" w14:textId="77777777" w:rsidR="00C52F7B" w:rsidRPr="00AC40E8" w:rsidRDefault="00C52F7B" w:rsidP="00AC40E8">
      <w:pPr>
        <w:keepNext/>
        <w:ind w:left="567"/>
        <w:jc w:val="right"/>
        <w:rPr>
          <w:sz w:val="28"/>
          <w:szCs w:val="28"/>
        </w:rPr>
      </w:pPr>
      <w:r w:rsidRPr="00AC40E8">
        <w:rPr>
          <w:sz w:val="28"/>
          <w:szCs w:val="28"/>
        </w:rPr>
        <w:t xml:space="preserve">Таблица </w:t>
      </w:r>
      <w:r w:rsidR="0065286A" w:rsidRPr="00AC40E8">
        <w:rPr>
          <w:sz w:val="28"/>
          <w:szCs w:val="28"/>
        </w:rPr>
        <w:t>1</w:t>
      </w:r>
    </w:p>
    <w:p w14:paraId="4E2BA74A" w14:textId="77777777" w:rsidR="009D34EE" w:rsidRPr="00AC40E8" w:rsidRDefault="009D34EE" w:rsidP="00AC40E8">
      <w:pPr>
        <w:keepNext/>
        <w:ind w:left="567"/>
        <w:jc w:val="right"/>
        <w:rPr>
          <w:sz w:val="24"/>
          <w:szCs w:val="24"/>
        </w:rPr>
      </w:pP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8"/>
        <w:gridCol w:w="1543"/>
        <w:gridCol w:w="1543"/>
        <w:gridCol w:w="1543"/>
      </w:tblGrid>
      <w:tr w:rsidR="00A372DA" w:rsidRPr="00AC40E8" w14:paraId="065EBEDE" w14:textId="2E7EB1AA" w:rsidTr="00A372DA">
        <w:tc>
          <w:tcPr>
            <w:tcW w:w="2731" w:type="pct"/>
            <w:shd w:val="clear" w:color="auto" w:fill="auto"/>
          </w:tcPr>
          <w:p w14:paraId="7BBDABAE" w14:textId="77777777" w:rsidR="00A372DA" w:rsidRPr="00AC40E8" w:rsidRDefault="00A372DA" w:rsidP="00AC40E8">
            <w:pPr>
              <w:pStyle w:val="a6"/>
              <w:keepNext/>
              <w:ind w:left="0"/>
              <w:rPr>
                <w:b/>
                <w:sz w:val="24"/>
                <w:szCs w:val="24"/>
              </w:rPr>
            </w:pPr>
            <w:r w:rsidRPr="00AC40E8">
              <w:rPr>
                <w:b/>
                <w:sz w:val="24"/>
                <w:szCs w:val="24"/>
              </w:rPr>
              <w:t>Вид учебной работы   по дисциплине</w:t>
            </w:r>
          </w:p>
        </w:tc>
        <w:tc>
          <w:tcPr>
            <w:tcW w:w="756" w:type="pct"/>
            <w:shd w:val="clear" w:color="auto" w:fill="auto"/>
          </w:tcPr>
          <w:p w14:paraId="36701E55" w14:textId="1FE9C301" w:rsidR="00A372DA" w:rsidRPr="00AC40E8" w:rsidRDefault="00A372DA" w:rsidP="00AC40E8">
            <w:pPr>
              <w:pStyle w:val="a6"/>
              <w:keepNext/>
              <w:ind w:left="0"/>
              <w:jc w:val="center"/>
              <w:rPr>
                <w:b/>
                <w:sz w:val="24"/>
                <w:szCs w:val="24"/>
              </w:rPr>
            </w:pPr>
            <w:r w:rsidRPr="00AC40E8">
              <w:rPr>
                <w:b/>
                <w:sz w:val="24"/>
                <w:szCs w:val="24"/>
              </w:rPr>
              <w:t>Всего</w:t>
            </w:r>
          </w:p>
          <w:p w14:paraId="064880EB" w14:textId="77777777" w:rsidR="00A372DA" w:rsidRPr="00AC40E8" w:rsidRDefault="00A372DA" w:rsidP="00AC40E8">
            <w:pPr>
              <w:pStyle w:val="a6"/>
              <w:keepNext/>
              <w:ind w:left="0"/>
              <w:jc w:val="center"/>
              <w:rPr>
                <w:b/>
                <w:sz w:val="24"/>
                <w:szCs w:val="24"/>
              </w:rPr>
            </w:pPr>
            <w:r w:rsidRPr="00AC40E8">
              <w:rPr>
                <w:b/>
                <w:sz w:val="24"/>
                <w:szCs w:val="24"/>
              </w:rPr>
              <w:t>(в з/е и часах)</w:t>
            </w:r>
          </w:p>
        </w:tc>
        <w:tc>
          <w:tcPr>
            <w:tcW w:w="756" w:type="pct"/>
            <w:shd w:val="clear" w:color="auto" w:fill="auto"/>
          </w:tcPr>
          <w:p w14:paraId="26866946" w14:textId="0AB40935" w:rsidR="00A372DA" w:rsidRPr="00AC40E8" w:rsidRDefault="00A372DA" w:rsidP="00AC40E8">
            <w:pPr>
              <w:pStyle w:val="a6"/>
              <w:keepNext/>
              <w:ind w:left="0"/>
              <w:jc w:val="center"/>
              <w:rPr>
                <w:b/>
                <w:sz w:val="24"/>
                <w:szCs w:val="24"/>
              </w:rPr>
            </w:pPr>
            <w:r w:rsidRPr="00AC40E8">
              <w:rPr>
                <w:b/>
                <w:sz w:val="24"/>
                <w:szCs w:val="24"/>
              </w:rPr>
              <w:t>Модуль 3</w:t>
            </w:r>
          </w:p>
          <w:p w14:paraId="0D817B39" w14:textId="77777777" w:rsidR="00A372DA" w:rsidRPr="00AC40E8" w:rsidRDefault="00A372DA" w:rsidP="00AC40E8">
            <w:pPr>
              <w:pStyle w:val="a6"/>
              <w:keepNext/>
              <w:ind w:left="0"/>
              <w:jc w:val="center"/>
              <w:rPr>
                <w:b/>
                <w:sz w:val="24"/>
                <w:szCs w:val="24"/>
              </w:rPr>
            </w:pPr>
            <w:r w:rsidRPr="00AC40E8">
              <w:rPr>
                <w:b/>
                <w:sz w:val="24"/>
                <w:szCs w:val="24"/>
              </w:rPr>
              <w:t>(в часах)</w:t>
            </w:r>
          </w:p>
        </w:tc>
        <w:tc>
          <w:tcPr>
            <w:tcW w:w="756" w:type="pct"/>
          </w:tcPr>
          <w:p w14:paraId="0DB84412" w14:textId="209171E1" w:rsidR="00A372DA" w:rsidRPr="00AC40E8" w:rsidRDefault="00A372DA" w:rsidP="00AC40E8">
            <w:pPr>
              <w:pStyle w:val="a6"/>
              <w:keepNext/>
              <w:ind w:left="0"/>
              <w:jc w:val="center"/>
              <w:rPr>
                <w:b/>
                <w:sz w:val="24"/>
                <w:szCs w:val="24"/>
              </w:rPr>
            </w:pPr>
            <w:r w:rsidRPr="00AC40E8">
              <w:rPr>
                <w:b/>
                <w:sz w:val="24"/>
                <w:szCs w:val="24"/>
              </w:rPr>
              <w:t>Модуль 4</w:t>
            </w:r>
          </w:p>
          <w:p w14:paraId="035C8633" w14:textId="711828D9" w:rsidR="00A372DA" w:rsidRPr="00AC40E8" w:rsidRDefault="00A372DA" w:rsidP="00AC40E8">
            <w:pPr>
              <w:pStyle w:val="a6"/>
              <w:keepNext/>
              <w:ind w:left="0"/>
              <w:jc w:val="center"/>
              <w:rPr>
                <w:b/>
                <w:sz w:val="24"/>
                <w:szCs w:val="24"/>
              </w:rPr>
            </w:pPr>
            <w:r w:rsidRPr="00AC40E8">
              <w:rPr>
                <w:b/>
                <w:sz w:val="24"/>
                <w:szCs w:val="24"/>
              </w:rPr>
              <w:t>(в часах)</w:t>
            </w:r>
          </w:p>
        </w:tc>
      </w:tr>
      <w:tr w:rsidR="00A372DA" w:rsidRPr="00AC40E8" w14:paraId="08194CAF" w14:textId="3E4644C2" w:rsidTr="00A372DA">
        <w:tc>
          <w:tcPr>
            <w:tcW w:w="2731" w:type="pct"/>
            <w:shd w:val="clear" w:color="auto" w:fill="auto"/>
          </w:tcPr>
          <w:p w14:paraId="7BCD0431" w14:textId="77777777" w:rsidR="00A372DA" w:rsidRPr="00AC40E8" w:rsidRDefault="00A372DA" w:rsidP="00AC40E8">
            <w:pPr>
              <w:pStyle w:val="a6"/>
              <w:keepNext/>
              <w:ind w:left="0"/>
              <w:rPr>
                <w:b/>
                <w:sz w:val="24"/>
                <w:szCs w:val="24"/>
              </w:rPr>
            </w:pPr>
            <w:r w:rsidRPr="00AC40E8">
              <w:rPr>
                <w:b/>
                <w:sz w:val="24"/>
                <w:szCs w:val="24"/>
              </w:rPr>
              <w:t xml:space="preserve">Общая трудоемкость дисциплины </w:t>
            </w:r>
          </w:p>
        </w:tc>
        <w:tc>
          <w:tcPr>
            <w:tcW w:w="756" w:type="pct"/>
            <w:shd w:val="clear" w:color="auto" w:fill="auto"/>
          </w:tcPr>
          <w:p w14:paraId="0326B8D3" w14:textId="76E9B69B" w:rsidR="00A372DA" w:rsidRPr="00AC40E8" w:rsidRDefault="00A372DA" w:rsidP="00AC40E8">
            <w:pPr>
              <w:pStyle w:val="a6"/>
              <w:keepNext/>
              <w:ind w:left="0"/>
              <w:jc w:val="center"/>
              <w:rPr>
                <w:b/>
                <w:iCs/>
                <w:sz w:val="24"/>
                <w:szCs w:val="24"/>
              </w:rPr>
            </w:pPr>
            <w:r w:rsidRPr="00AC40E8">
              <w:rPr>
                <w:b/>
                <w:iCs/>
                <w:sz w:val="24"/>
                <w:szCs w:val="24"/>
              </w:rPr>
              <w:t>3/108</w:t>
            </w:r>
          </w:p>
        </w:tc>
        <w:tc>
          <w:tcPr>
            <w:tcW w:w="756" w:type="pct"/>
            <w:shd w:val="clear" w:color="auto" w:fill="auto"/>
          </w:tcPr>
          <w:p w14:paraId="7F8D3537" w14:textId="710BAFD0" w:rsidR="00A372DA" w:rsidRPr="00AC40E8" w:rsidRDefault="00C154C6" w:rsidP="00AC40E8">
            <w:pPr>
              <w:pStyle w:val="a6"/>
              <w:keepNext/>
              <w:ind w:left="0"/>
              <w:jc w:val="center"/>
              <w:rPr>
                <w:b/>
                <w:iCs/>
                <w:sz w:val="24"/>
                <w:szCs w:val="24"/>
              </w:rPr>
            </w:pPr>
            <w:r w:rsidRPr="00AC40E8">
              <w:rPr>
                <w:b/>
                <w:iCs/>
                <w:sz w:val="24"/>
                <w:szCs w:val="24"/>
              </w:rPr>
              <w:t>42</w:t>
            </w:r>
          </w:p>
        </w:tc>
        <w:tc>
          <w:tcPr>
            <w:tcW w:w="756" w:type="pct"/>
          </w:tcPr>
          <w:p w14:paraId="6484157B" w14:textId="790EB85E" w:rsidR="00A372DA" w:rsidRPr="00AC40E8" w:rsidRDefault="00C154C6" w:rsidP="00AC40E8">
            <w:pPr>
              <w:pStyle w:val="a6"/>
              <w:keepNext/>
              <w:ind w:left="0"/>
              <w:jc w:val="center"/>
              <w:rPr>
                <w:b/>
                <w:iCs/>
                <w:sz w:val="24"/>
                <w:szCs w:val="24"/>
              </w:rPr>
            </w:pPr>
            <w:r w:rsidRPr="00AC40E8">
              <w:rPr>
                <w:b/>
                <w:iCs/>
                <w:sz w:val="24"/>
                <w:szCs w:val="24"/>
              </w:rPr>
              <w:t>66</w:t>
            </w:r>
          </w:p>
        </w:tc>
      </w:tr>
      <w:tr w:rsidR="00A372DA" w:rsidRPr="00AC40E8" w14:paraId="3A2308BC" w14:textId="348A0BCA" w:rsidTr="00A372DA">
        <w:tc>
          <w:tcPr>
            <w:tcW w:w="2731" w:type="pct"/>
            <w:shd w:val="clear" w:color="auto" w:fill="auto"/>
          </w:tcPr>
          <w:p w14:paraId="4D9F8C6C" w14:textId="77777777" w:rsidR="00A372DA" w:rsidRPr="00AC40E8" w:rsidRDefault="00A372DA" w:rsidP="00AC40E8">
            <w:pPr>
              <w:pStyle w:val="a6"/>
              <w:keepNext/>
              <w:ind w:left="0"/>
              <w:rPr>
                <w:b/>
                <w:i/>
                <w:sz w:val="24"/>
                <w:szCs w:val="24"/>
              </w:rPr>
            </w:pPr>
            <w:r w:rsidRPr="00AC40E8">
              <w:rPr>
                <w:b/>
                <w:i/>
                <w:sz w:val="24"/>
                <w:szCs w:val="24"/>
              </w:rPr>
              <w:t xml:space="preserve">Контактная работа - Аудиторные занятия </w:t>
            </w:r>
          </w:p>
        </w:tc>
        <w:tc>
          <w:tcPr>
            <w:tcW w:w="756" w:type="pct"/>
            <w:shd w:val="clear" w:color="auto" w:fill="auto"/>
          </w:tcPr>
          <w:p w14:paraId="7CDAE392" w14:textId="6DAB4E36" w:rsidR="00A372DA" w:rsidRPr="00AC40E8" w:rsidRDefault="00A372DA" w:rsidP="00AC40E8">
            <w:pPr>
              <w:pStyle w:val="a6"/>
              <w:keepNext/>
              <w:ind w:left="0"/>
              <w:jc w:val="center"/>
              <w:rPr>
                <w:bCs/>
                <w:iCs/>
                <w:sz w:val="24"/>
                <w:szCs w:val="24"/>
              </w:rPr>
            </w:pPr>
            <w:r w:rsidRPr="00AC40E8">
              <w:rPr>
                <w:bCs/>
                <w:iCs/>
                <w:sz w:val="24"/>
                <w:szCs w:val="24"/>
              </w:rPr>
              <w:t>54</w:t>
            </w:r>
          </w:p>
        </w:tc>
        <w:tc>
          <w:tcPr>
            <w:tcW w:w="756" w:type="pct"/>
            <w:shd w:val="clear" w:color="auto" w:fill="auto"/>
          </w:tcPr>
          <w:p w14:paraId="74595E28" w14:textId="0072164A" w:rsidR="00A372DA" w:rsidRPr="00AC40E8" w:rsidRDefault="00C154C6" w:rsidP="00AC40E8">
            <w:pPr>
              <w:pStyle w:val="a6"/>
              <w:keepNext/>
              <w:ind w:left="0"/>
              <w:jc w:val="center"/>
              <w:rPr>
                <w:bCs/>
                <w:iCs/>
                <w:sz w:val="24"/>
                <w:szCs w:val="24"/>
              </w:rPr>
            </w:pPr>
            <w:r w:rsidRPr="00AC40E8">
              <w:rPr>
                <w:bCs/>
                <w:iCs/>
                <w:sz w:val="24"/>
                <w:szCs w:val="24"/>
              </w:rPr>
              <w:t>24</w:t>
            </w:r>
          </w:p>
        </w:tc>
        <w:tc>
          <w:tcPr>
            <w:tcW w:w="756" w:type="pct"/>
          </w:tcPr>
          <w:p w14:paraId="35C23B93" w14:textId="778F4E79" w:rsidR="00A372DA" w:rsidRPr="00AC40E8" w:rsidRDefault="00C154C6" w:rsidP="00AC40E8">
            <w:pPr>
              <w:pStyle w:val="a6"/>
              <w:keepNext/>
              <w:ind w:left="0"/>
              <w:jc w:val="center"/>
              <w:rPr>
                <w:bCs/>
                <w:iCs/>
                <w:sz w:val="24"/>
                <w:szCs w:val="24"/>
              </w:rPr>
            </w:pPr>
            <w:r w:rsidRPr="00AC40E8">
              <w:rPr>
                <w:bCs/>
                <w:iCs/>
                <w:sz w:val="24"/>
                <w:szCs w:val="24"/>
              </w:rPr>
              <w:t>30</w:t>
            </w:r>
          </w:p>
        </w:tc>
      </w:tr>
      <w:tr w:rsidR="00A372DA" w:rsidRPr="00AC40E8" w14:paraId="5B2C1686" w14:textId="3B9133C8" w:rsidTr="00A372DA">
        <w:tc>
          <w:tcPr>
            <w:tcW w:w="2731" w:type="pct"/>
            <w:shd w:val="clear" w:color="auto" w:fill="auto"/>
          </w:tcPr>
          <w:p w14:paraId="6D12D87B" w14:textId="77777777" w:rsidR="00A372DA" w:rsidRPr="00AC40E8" w:rsidRDefault="00A372DA" w:rsidP="00AC40E8">
            <w:pPr>
              <w:pStyle w:val="a6"/>
              <w:keepNext/>
              <w:ind w:left="0"/>
              <w:rPr>
                <w:i/>
                <w:sz w:val="24"/>
                <w:szCs w:val="24"/>
              </w:rPr>
            </w:pPr>
            <w:r w:rsidRPr="00AC40E8">
              <w:rPr>
                <w:i/>
                <w:sz w:val="24"/>
                <w:szCs w:val="24"/>
              </w:rPr>
              <w:t xml:space="preserve">Лекции </w:t>
            </w:r>
          </w:p>
        </w:tc>
        <w:tc>
          <w:tcPr>
            <w:tcW w:w="756" w:type="pct"/>
            <w:shd w:val="clear" w:color="auto" w:fill="auto"/>
          </w:tcPr>
          <w:p w14:paraId="0707CBC4" w14:textId="13052C5F" w:rsidR="00A372DA" w:rsidRPr="00AC40E8" w:rsidRDefault="00A372DA" w:rsidP="00AC40E8">
            <w:pPr>
              <w:pStyle w:val="a6"/>
              <w:keepNext/>
              <w:ind w:left="0"/>
              <w:jc w:val="center"/>
              <w:rPr>
                <w:bCs/>
                <w:iCs/>
                <w:sz w:val="24"/>
                <w:szCs w:val="24"/>
              </w:rPr>
            </w:pPr>
            <w:r w:rsidRPr="00AC40E8">
              <w:rPr>
                <w:bCs/>
                <w:iCs/>
                <w:sz w:val="24"/>
                <w:szCs w:val="24"/>
              </w:rPr>
              <w:t>16</w:t>
            </w:r>
          </w:p>
        </w:tc>
        <w:tc>
          <w:tcPr>
            <w:tcW w:w="756" w:type="pct"/>
            <w:shd w:val="clear" w:color="auto" w:fill="auto"/>
          </w:tcPr>
          <w:p w14:paraId="5120D307" w14:textId="043D7A4D" w:rsidR="00A372DA" w:rsidRPr="00AC40E8" w:rsidRDefault="00C154C6" w:rsidP="00AC40E8">
            <w:pPr>
              <w:pStyle w:val="a6"/>
              <w:keepNext/>
              <w:ind w:left="0"/>
              <w:jc w:val="center"/>
              <w:rPr>
                <w:bCs/>
                <w:iCs/>
                <w:sz w:val="24"/>
                <w:szCs w:val="24"/>
              </w:rPr>
            </w:pPr>
            <w:r w:rsidRPr="00AC40E8">
              <w:rPr>
                <w:bCs/>
                <w:iCs/>
                <w:sz w:val="24"/>
                <w:szCs w:val="24"/>
              </w:rPr>
              <w:t>8</w:t>
            </w:r>
          </w:p>
        </w:tc>
        <w:tc>
          <w:tcPr>
            <w:tcW w:w="756" w:type="pct"/>
          </w:tcPr>
          <w:p w14:paraId="438AB3F4" w14:textId="0A23E0F3" w:rsidR="00A372DA" w:rsidRPr="00AC40E8" w:rsidRDefault="00C154C6" w:rsidP="00AC40E8">
            <w:pPr>
              <w:pStyle w:val="a6"/>
              <w:keepNext/>
              <w:ind w:left="0"/>
              <w:jc w:val="center"/>
              <w:rPr>
                <w:bCs/>
                <w:iCs/>
                <w:sz w:val="24"/>
                <w:szCs w:val="24"/>
              </w:rPr>
            </w:pPr>
            <w:r w:rsidRPr="00AC40E8">
              <w:rPr>
                <w:bCs/>
                <w:iCs/>
                <w:sz w:val="24"/>
                <w:szCs w:val="24"/>
              </w:rPr>
              <w:t>8</w:t>
            </w:r>
          </w:p>
        </w:tc>
      </w:tr>
      <w:tr w:rsidR="00A372DA" w:rsidRPr="00AC40E8" w14:paraId="251112AB" w14:textId="59A4AD41" w:rsidTr="00A372DA">
        <w:tc>
          <w:tcPr>
            <w:tcW w:w="2731" w:type="pct"/>
            <w:shd w:val="clear" w:color="auto" w:fill="auto"/>
          </w:tcPr>
          <w:p w14:paraId="4568E7B9" w14:textId="77777777" w:rsidR="00A372DA" w:rsidRPr="00AC40E8" w:rsidRDefault="00A372DA" w:rsidP="00AC40E8">
            <w:pPr>
              <w:pStyle w:val="a6"/>
              <w:keepNext/>
              <w:ind w:left="0"/>
              <w:rPr>
                <w:i/>
                <w:sz w:val="24"/>
                <w:szCs w:val="24"/>
              </w:rPr>
            </w:pPr>
            <w:r w:rsidRPr="00AC40E8">
              <w:rPr>
                <w:i/>
                <w:sz w:val="24"/>
                <w:szCs w:val="24"/>
              </w:rPr>
              <w:t xml:space="preserve">Семинары, практические занятия  </w:t>
            </w:r>
          </w:p>
        </w:tc>
        <w:tc>
          <w:tcPr>
            <w:tcW w:w="756" w:type="pct"/>
            <w:shd w:val="clear" w:color="auto" w:fill="auto"/>
          </w:tcPr>
          <w:p w14:paraId="648E8443" w14:textId="7020D881" w:rsidR="00A372DA" w:rsidRPr="00AC40E8" w:rsidRDefault="00A372DA" w:rsidP="00AC40E8">
            <w:pPr>
              <w:pStyle w:val="a6"/>
              <w:keepNext/>
              <w:ind w:left="0"/>
              <w:jc w:val="center"/>
              <w:rPr>
                <w:bCs/>
                <w:iCs/>
                <w:sz w:val="24"/>
                <w:szCs w:val="24"/>
              </w:rPr>
            </w:pPr>
            <w:r w:rsidRPr="00AC40E8">
              <w:rPr>
                <w:bCs/>
                <w:iCs/>
                <w:sz w:val="24"/>
                <w:szCs w:val="24"/>
              </w:rPr>
              <w:t>38</w:t>
            </w:r>
          </w:p>
        </w:tc>
        <w:tc>
          <w:tcPr>
            <w:tcW w:w="756" w:type="pct"/>
            <w:shd w:val="clear" w:color="auto" w:fill="auto"/>
          </w:tcPr>
          <w:p w14:paraId="4A74F94C" w14:textId="482BCDA4" w:rsidR="00A372DA" w:rsidRPr="00AC40E8" w:rsidRDefault="00C154C6" w:rsidP="00AC40E8">
            <w:pPr>
              <w:pStyle w:val="a6"/>
              <w:keepNext/>
              <w:ind w:left="0"/>
              <w:jc w:val="center"/>
              <w:rPr>
                <w:bCs/>
                <w:iCs/>
                <w:sz w:val="24"/>
                <w:szCs w:val="24"/>
              </w:rPr>
            </w:pPr>
            <w:r w:rsidRPr="00AC40E8">
              <w:rPr>
                <w:bCs/>
                <w:iCs/>
                <w:sz w:val="24"/>
                <w:szCs w:val="24"/>
              </w:rPr>
              <w:t>16</w:t>
            </w:r>
          </w:p>
        </w:tc>
        <w:tc>
          <w:tcPr>
            <w:tcW w:w="756" w:type="pct"/>
          </w:tcPr>
          <w:p w14:paraId="4F603063" w14:textId="5B4CCA97" w:rsidR="00A372DA" w:rsidRPr="00AC40E8" w:rsidRDefault="00C154C6" w:rsidP="00AC40E8">
            <w:pPr>
              <w:pStyle w:val="a6"/>
              <w:keepNext/>
              <w:ind w:left="0"/>
              <w:jc w:val="center"/>
              <w:rPr>
                <w:bCs/>
                <w:iCs/>
                <w:sz w:val="24"/>
                <w:szCs w:val="24"/>
              </w:rPr>
            </w:pPr>
            <w:r w:rsidRPr="00AC40E8">
              <w:rPr>
                <w:bCs/>
                <w:iCs/>
                <w:sz w:val="24"/>
                <w:szCs w:val="24"/>
              </w:rPr>
              <w:t>22</w:t>
            </w:r>
          </w:p>
        </w:tc>
      </w:tr>
      <w:tr w:rsidR="00A372DA" w:rsidRPr="00AC40E8" w14:paraId="124CAB32" w14:textId="59C6F583" w:rsidTr="00A372DA">
        <w:tc>
          <w:tcPr>
            <w:tcW w:w="2731" w:type="pct"/>
            <w:shd w:val="clear" w:color="auto" w:fill="auto"/>
          </w:tcPr>
          <w:p w14:paraId="1B05DE20" w14:textId="77777777" w:rsidR="00A372DA" w:rsidRPr="00AC40E8" w:rsidRDefault="00A372DA" w:rsidP="00AC40E8">
            <w:pPr>
              <w:pStyle w:val="a6"/>
              <w:keepNext/>
              <w:ind w:left="0"/>
              <w:rPr>
                <w:b/>
                <w:i/>
                <w:sz w:val="24"/>
                <w:szCs w:val="24"/>
              </w:rPr>
            </w:pPr>
            <w:r w:rsidRPr="00AC40E8">
              <w:rPr>
                <w:b/>
                <w:i/>
                <w:sz w:val="24"/>
                <w:szCs w:val="24"/>
              </w:rPr>
              <w:t>Самостоятельная работа</w:t>
            </w:r>
          </w:p>
        </w:tc>
        <w:tc>
          <w:tcPr>
            <w:tcW w:w="756" w:type="pct"/>
            <w:shd w:val="clear" w:color="auto" w:fill="auto"/>
          </w:tcPr>
          <w:p w14:paraId="4B272759" w14:textId="2B4D33F7" w:rsidR="00A372DA" w:rsidRPr="00AC40E8" w:rsidRDefault="00A372DA" w:rsidP="00AC40E8">
            <w:pPr>
              <w:pStyle w:val="a6"/>
              <w:keepNext/>
              <w:ind w:left="0"/>
              <w:jc w:val="center"/>
              <w:rPr>
                <w:bCs/>
                <w:iCs/>
                <w:sz w:val="24"/>
                <w:szCs w:val="24"/>
              </w:rPr>
            </w:pPr>
            <w:r w:rsidRPr="00AC40E8">
              <w:rPr>
                <w:bCs/>
                <w:iCs/>
                <w:sz w:val="24"/>
                <w:szCs w:val="24"/>
              </w:rPr>
              <w:t>54</w:t>
            </w:r>
          </w:p>
        </w:tc>
        <w:tc>
          <w:tcPr>
            <w:tcW w:w="756" w:type="pct"/>
            <w:shd w:val="clear" w:color="auto" w:fill="auto"/>
          </w:tcPr>
          <w:p w14:paraId="381D643D" w14:textId="794FEC29" w:rsidR="00A372DA" w:rsidRPr="00AC40E8" w:rsidRDefault="00C154C6" w:rsidP="00AC40E8">
            <w:pPr>
              <w:pStyle w:val="a6"/>
              <w:keepNext/>
              <w:ind w:left="0"/>
              <w:jc w:val="center"/>
              <w:rPr>
                <w:bCs/>
                <w:iCs/>
                <w:sz w:val="24"/>
                <w:szCs w:val="24"/>
              </w:rPr>
            </w:pPr>
            <w:r w:rsidRPr="00AC40E8">
              <w:rPr>
                <w:bCs/>
                <w:iCs/>
                <w:sz w:val="24"/>
                <w:szCs w:val="24"/>
              </w:rPr>
              <w:t>18</w:t>
            </w:r>
          </w:p>
        </w:tc>
        <w:tc>
          <w:tcPr>
            <w:tcW w:w="756" w:type="pct"/>
          </w:tcPr>
          <w:p w14:paraId="35BCB86C" w14:textId="54DAC492" w:rsidR="00A372DA" w:rsidRPr="00AC40E8" w:rsidRDefault="00C154C6" w:rsidP="00AC40E8">
            <w:pPr>
              <w:pStyle w:val="a6"/>
              <w:keepNext/>
              <w:ind w:left="0"/>
              <w:jc w:val="center"/>
              <w:rPr>
                <w:bCs/>
                <w:iCs/>
                <w:sz w:val="24"/>
                <w:szCs w:val="24"/>
              </w:rPr>
            </w:pPr>
            <w:r w:rsidRPr="00AC40E8">
              <w:rPr>
                <w:bCs/>
                <w:iCs/>
                <w:sz w:val="24"/>
                <w:szCs w:val="24"/>
              </w:rPr>
              <w:t>36</w:t>
            </w:r>
          </w:p>
        </w:tc>
      </w:tr>
      <w:tr w:rsidR="00A372DA" w:rsidRPr="00AC40E8" w14:paraId="1FE6D795" w14:textId="76513674" w:rsidTr="00A372DA">
        <w:tc>
          <w:tcPr>
            <w:tcW w:w="2731" w:type="pct"/>
            <w:shd w:val="clear" w:color="auto" w:fill="auto"/>
          </w:tcPr>
          <w:p w14:paraId="22504BFF" w14:textId="77777777" w:rsidR="00A372DA" w:rsidRPr="00AC40E8" w:rsidRDefault="00A372DA" w:rsidP="00AC40E8">
            <w:pPr>
              <w:pStyle w:val="a6"/>
              <w:keepNext/>
              <w:ind w:left="0"/>
              <w:rPr>
                <w:sz w:val="24"/>
                <w:szCs w:val="24"/>
              </w:rPr>
            </w:pPr>
            <w:r w:rsidRPr="00AC40E8">
              <w:rPr>
                <w:sz w:val="24"/>
                <w:szCs w:val="24"/>
              </w:rPr>
              <w:t xml:space="preserve">Вид текущего контроля </w:t>
            </w:r>
          </w:p>
        </w:tc>
        <w:tc>
          <w:tcPr>
            <w:tcW w:w="756" w:type="pct"/>
            <w:shd w:val="clear" w:color="auto" w:fill="auto"/>
          </w:tcPr>
          <w:p w14:paraId="7D803D44" w14:textId="08E8B858" w:rsidR="00A372DA" w:rsidRPr="00AC40E8" w:rsidRDefault="00A372DA" w:rsidP="00AC40E8">
            <w:pPr>
              <w:pStyle w:val="a6"/>
              <w:keepNext/>
              <w:ind w:left="0"/>
              <w:jc w:val="center"/>
              <w:rPr>
                <w:bCs/>
                <w:iCs/>
                <w:sz w:val="24"/>
                <w:szCs w:val="24"/>
              </w:rPr>
            </w:pPr>
            <w:r w:rsidRPr="00AC40E8">
              <w:rPr>
                <w:bCs/>
                <w:iCs/>
                <w:sz w:val="24"/>
                <w:szCs w:val="24"/>
              </w:rPr>
              <w:t>Домашнее творческое задание</w:t>
            </w:r>
          </w:p>
        </w:tc>
        <w:tc>
          <w:tcPr>
            <w:tcW w:w="756" w:type="pct"/>
            <w:shd w:val="clear" w:color="auto" w:fill="auto"/>
          </w:tcPr>
          <w:p w14:paraId="3BBB4C6B" w14:textId="0091D538" w:rsidR="00A372DA" w:rsidRPr="00AC40E8" w:rsidRDefault="00A372DA" w:rsidP="00AC40E8">
            <w:pPr>
              <w:pStyle w:val="a6"/>
              <w:keepNext/>
              <w:ind w:left="0"/>
              <w:jc w:val="center"/>
              <w:rPr>
                <w:bCs/>
                <w:iCs/>
                <w:sz w:val="24"/>
                <w:szCs w:val="24"/>
              </w:rPr>
            </w:pPr>
          </w:p>
        </w:tc>
        <w:tc>
          <w:tcPr>
            <w:tcW w:w="756" w:type="pct"/>
          </w:tcPr>
          <w:p w14:paraId="115DE2EC" w14:textId="3195AF24" w:rsidR="00A372DA" w:rsidRPr="00AC40E8" w:rsidRDefault="00C154C6" w:rsidP="00AC40E8">
            <w:pPr>
              <w:pStyle w:val="a6"/>
              <w:keepNext/>
              <w:ind w:left="0"/>
              <w:jc w:val="center"/>
              <w:rPr>
                <w:bCs/>
                <w:iCs/>
                <w:sz w:val="24"/>
                <w:szCs w:val="24"/>
              </w:rPr>
            </w:pPr>
            <w:r w:rsidRPr="00AC40E8">
              <w:rPr>
                <w:bCs/>
                <w:iCs/>
                <w:sz w:val="24"/>
                <w:szCs w:val="24"/>
              </w:rPr>
              <w:t>Домашнее творческое задание</w:t>
            </w:r>
          </w:p>
        </w:tc>
      </w:tr>
      <w:tr w:rsidR="00A372DA" w:rsidRPr="00AC40E8" w14:paraId="611C4F6E" w14:textId="1AFDD0FB" w:rsidTr="00A372DA">
        <w:tc>
          <w:tcPr>
            <w:tcW w:w="2731" w:type="pct"/>
            <w:shd w:val="clear" w:color="auto" w:fill="auto"/>
          </w:tcPr>
          <w:p w14:paraId="75E94285" w14:textId="77777777" w:rsidR="00A372DA" w:rsidRPr="00AC40E8" w:rsidRDefault="00A372DA" w:rsidP="00AC40E8">
            <w:pPr>
              <w:pStyle w:val="a6"/>
              <w:keepNext/>
              <w:ind w:left="0"/>
              <w:rPr>
                <w:sz w:val="24"/>
                <w:szCs w:val="24"/>
              </w:rPr>
            </w:pPr>
            <w:r w:rsidRPr="00AC40E8">
              <w:rPr>
                <w:sz w:val="24"/>
                <w:szCs w:val="24"/>
              </w:rPr>
              <w:t>Вид промежуточной аттестации</w:t>
            </w:r>
          </w:p>
        </w:tc>
        <w:tc>
          <w:tcPr>
            <w:tcW w:w="756" w:type="pct"/>
            <w:shd w:val="clear" w:color="auto" w:fill="auto"/>
          </w:tcPr>
          <w:p w14:paraId="10A9EEE4" w14:textId="6D005B27" w:rsidR="00A372DA" w:rsidRPr="00AC40E8" w:rsidRDefault="00A372DA" w:rsidP="00AC40E8">
            <w:pPr>
              <w:pStyle w:val="a6"/>
              <w:keepNext/>
              <w:ind w:left="0"/>
              <w:jc w:val="center"/>
              <w:rPr>
                <w:bCs/>
                <w:iCs/>
                <w:sz w:val="24"/>
                <w:szCs w:val="24"/>
              </w:rPr>
            </w:pPr>
            <w:r w:rsidRPr="00AC40E8">
              <w:rPr>
                <w:bCs/>
                <w:iCs/>
                <w:sz w:val="24"/>
                <w:szCs w:val="24"/>
              </w:rPr>
              <w:t>Зачет, экзамен</w:t>
            </w:r>
          </w:p>
        </w:tc>
        <w:tc>
          <w:tcPr>
            <w:tcW w:w="756" w:type="pct"/>
            <w:shd w:val="clear" w:color="auto" w:fill="auto"/>
          </w:tcPr>
          <w:p w14:paraId="623E5CFE" w14:textId="4D756595" w:rsidR="00A372DA" w:rsidRPr="00AC40E8" w:rsidRDefault="00C154C6" w:rsidP="00AC40E8">
            <w:pPr>
              <w:pStyle w:val="a6"/>
              <w:keepNext/>
              <w:ind w:left="0"/>
              <w:jc w:val="center"/>
              <w:rPr>
                <w:bCs/>
                <w:iCs/>
                <w:sz w:val="24"/>
                <w:szCs w:val="24"/>
              </w:rPr>
            </w:pPr>
            <w:r w:rsidRPr="00AC40E8">
              <w:rPr>
                <w:bCs/>
                <w:iCs/>
                <w:sz w:val="24"/>
                <w:szCs w:val="24"/>
              </w:rPr>
              <w:t>зачет</w:t>
            </w:r>
          </w:p>
        </w:tc>
        <w:tc>
          <w:tcPr>
            <w:tcW w:w="756" w:type="pct"/>
          </w:tcPr>
          <w:p w14:paraId="2F53C046" w14:textId="6EDF3692" w:rsidR="00A372DA" w:rsidRPr="00AC40E8" w:rsidRDefault="00C154C6" w:rsidP="00AC40E8">
            <w:pPr>
              <w:pStyle w:val="a6"/>
              <w:keepNext/>
              <w:ind w:left="0"/>
              <w:jc w:val="center"/>
              <w:rPr>
                <w:bCs/>
                <w:iCs/>
                <w:sz w:val="24"/>
                <w:szCs w:val="24"/>
              </w:rPr>
            </w:pPr>
            <w:r w:rsidRPr="00AC40E8">
              <w:rPr>
                <w:bCs/>
                <w:iCs/>
                <w:sz w:val="24"/>
                <w:szCs w:val="24"/>
              </w:rPr>
              <w:t>экзамен</w:t>
            </w:r>
          </w:p>
        </w:tc>
      </w:tr>
    </w:tbl>
    <w:p w14:paraId="5A0E95A7" w14:textId="77777777" w:rsidR="000218DE" w:rsidRPr="00AC40E8" w:rsidRDefault="000218DE" w:rsidP="00AC40E8">
      <w:pPr>
        <w:jc w:val="both"/>
        <w:rPr>
          <w:b/>
          <w:bCs/>
          <w:sz w:val="28"/>
          <w:szCs w:val="28"/>
        </w:rPr>
      </w:pPr>
    </w:p>
    <w:p w14:paraId="7C900433" w14:textId="77777777" w:rsidR="002B020D" w:rsidRPr="00AC40E8" w:rsidRDefault="002B020D" w:rsidP="00AC40E8">
      <w:pPr>
        <w:jc w:val="both"/>
        <w:rPr>
          <w:b/>
          <w:bCs/>
          <w:sz w:val="28"/>
          <w:szCs w:val="28"/>
        </w:rPr>
      </w:pPr>
    </w:p>
    <w:p w14:paraId="3BFE253E" w14:textId="77777777" w:rsidR="00C52F7B" w:rsidRPr="00AC40E8" w:rsidRDefault="00C52F7B" w:rsidP="00B96C1B">
      <w:pPr>
        <w:spacing w:line="276" w:lineRule="auto"/>
        <w:ind w:firstLine="709"/>
        <w:jc w:val="both"/>
        <w:rPr>
          <w:b/>
          <w:bCs/>
          <w:sz w:val="28"/>
          <w:szCs w:val="28"/>
        </w:rPr>
      </w:pPr>
      <w:r w:rsidRPr="00AC40E8">
        <w:rPr>
          <w:b/>
          <w:bCs/>
          <w:sz w:val="28"/>
          <w:szCs w:val="28"/>
        </w:rPr>
        <w:t xml:space="preserve">5. Содержание </w:t>
      </w:r>
      <w:r w:rsidR="00EC45DF" w:rsidRPr="00AC40E8">
        <w:rPr>
          <w:b/>
          <w:bCs/>
          <w:sz w:val="28"/>
          <w:szCs w:val="28"/>
        </w:rPr>
        <w:t>дисциплины</w:t>
      </w:r>
      <w:r w:rsidRPr="00AC40E8">
        <w:rPr>
          <w:b/>
          <w:bCs/>
          <w:sz w:val="28"/>
          <w:szCs w:val="28"/>
        </w:rPr>
        <w:t>, структурированное по темам (разделам) дисциплины с указани</w:t>
      </w:r>
      <w:r w:rsidR="009C4968" w:rsidRPr="00AC40E8">
        <w:rPr>
          <w:b/>
          <w:bCs/>
          <w:sz w:val="28"/>
          <w:szCs w:val="28"/>
        </w:rPr>
        <w:t>ем их объемов (в академических часах) и видов</w:t>
      </w:r>
      <w:r w:rsidRPr="00AC40E8">
        <w:rPr>
          <w:b/>
          <w:bCs/>
          <w:sz w:val="28"/>
          <w:szCs w:val="28"/>
        </w:rPr>
        <w:t xml:space="preserve"> учебных занятий</w:t>
      </w:r>
    </w:p>
    <w:p w14:paraId="1FE79A29" w14:textId="69A0B9A8" w:rsidR="00C52F7B" w:rsidRPr="00AC40E8" w:rsidRDefault="00C52F7B" w:rsidP="00B96C1B">
      <w:pPr>
        <w:spacing w:line="276" w:lineRule="auto"/>
        <w:ind w:firstLine="709"/>
        <w:jc w:val="both"/>
        <w:rPr>
          <w:b/>
          <w:bCs/>
          <w:sz w:val="28"/>
          <w:szCs w:val="28"/>
        </w:rPr>
      </w:pPr>
      <w:r w:rsidRPr="00AC40E8">
        <w:rPr>
          <w:b/>
          <w:bCs/>
          <w:sz w:val="28"/>
          <w:szCs w:val="28"/>
        </w:rPr>
        <w:t xml:space="preserve">5.1. Содержание </w:t>
      </w:r>
      <w:r w:rsidR="00EC45DF" w:rsidRPr="00AC40E8">
        <w:rPr>
          <w:b/>
          <w:bCs/>
          <w:sz w:val="28"/>
          <w:szCs w:val="28"/>
        </w:rPr>
        <w:t>дисциплины</w:t>
      </w:r>
    </w:p>
    <w:p w14:paraId="0D3EED1A" w14:textId="77777777" w:rsidR="0038734B" w:rsidRPr="00AC40E8" w:rsidRDefault="0038734B" w:rsidP="00B96C1B">
      <w:pPr>
        <w:spacing w:line="276" w:lineRule="auto"/>
        <w:ind w:firstLine="709"/>
        <w:jc w:val="both"/>
        <w:rPr>
          <w:rFonts w:eastAsia="ヒラギノ角ゴ Pro W3"/>
          <w:b/>
          <w:bCs/>
          <w:color w:val="000000"/>
          <w:sz w:val="28"/>
          <w:szCs w:val="28"/>
        </w:rPr>
      </w:pPr>
    </w:p>
    <w:p w14:paraId="681E5728" w14:textId="774515A6" w:rsidR="0038734B" w:rsidRPr="00AC40E8" w:rsidRDefault="0038734B" w:rsidP="00B96C1B">
      <w:pPr>
        <w:spacing w:line="276" w:lineRule="auto"/>
        <w:ind w:firstLine="709"/>
        <w:jc w:val="both"/>
        <w:rPr>
          <w:rFonts w:eastAsia="ヒラギノ角ゴ Pro W3"/>
          <w:b/>
          <w:bCs/>
          <w:caps/>
          <w:color w:val="000000"/>
          <w:sz w:val="28"/>
          <w:szCs w:val="28"/>
        </w:rPr>
      </w:pPr>
      <w:r w:rsidRPr="00AC40E8">
        <w:rPr>
          <w:rFonts w:eastAsia="ヒラギノ角ゴ Pro W3"/>
          <w:b/>
          <w:bCs/>
          <w:color w:val="000000"/>
          <w:sz w:val="28"/>
          <w:szCs w:val="28"/>
        </w:rPr>
        <w:lastRenderedPageBreak/>
        <w:t xml:space="preserve">Тема </w:t>
      </w:r>
      <w:r w:rsidRPr="00AC40E8">
        <w:rPr>
          <w:rFonts w:eastAsia="ヒラギノ角ゴ Pro W3"/>
          <w:b/>
          <w:bCs/>
          <w:caps/>
          <w:color w:val="000000"/>
          <w:sz w:val="28"/>
          <w:szCs w:val="28"/>
        </w:rPr>
        <w:t xml:space="preserve">1. БАНКИ КАК ИНСТИТУЦИОНАЛЬНЫЕ СУБЪЕКТЫ в экосистеме НАЛОГОВОГО АДМИНИСТРИРОВАНИЯ </w:t>
      </w:r>
    </w:p>
    <w:p w14:paraId="6F0281D4" w14:textId="28873E59" w:rsidR="0038734B" w:rsidRPr="00AC40E8" w:rsidRDefault="0038734B" w:rsidP="00B96C1B">
      <w:pPr>
        <w:spacing w:line="276" w:lineRule="auto"/>
        <w:ind w:firstLine="709"/>
        <w:jc w:val="both"/>
        <w:rPr>
          <w:rFonts w:eastAsia="Calibri"/>
          <w:sz w:val="28"/>
          <w:szCs w:val="28"/>
        </w:rPr>
      </w:pPr>
      <w:r w:rsidRPr="00AC40E8">
        <w:rPr>
          <w:rFonts w:eastAsia="Calibri"/>
          <w:sz w:val="28"/>
          <w:szCs w:val="28"/>
        </w:rPr>
        <w:t>Банк как участник налоговых отношений и субъект экосистемы налогового администрирования.</w:t>
      </w:r>
    </w:p>
    <w:p w14:paraId="4E3B9C39" w14:textId="5247D24E" w:rsidR="0038734B" w:rsidRPr="00AC40E8" w:rsidRDefault="0038734B" w:rsidP="00B96C1B">
      <w:pPr>
        <w:spacing w:line="276" w:lineRule="auto"/>
        <w:ind w:firstLine="709"/>
        <w:jc w:val="both"/>
        <w:rPr>
          <w:rFonts w:eastAsia="Calibri"/>
          <w:sz w:val="28"/>
          <w:szCs w:val="28"/>
        </w:rPr>
      </w:pPr>
      <w:r w:rsidRPr="00AC40E8">
        <w:rPr>
          <w:rFonts w:eastAsia="Calibri"/>
          <w:bCs/>
          <w:sz w:val="28"/>
          <w:szCs w:val="28"/>
        </w:rPr>
        <w:t xml:space="preserve">Обязанности банков по обеспечению прозрачности денежных потоков субъектов </w:t>
      </w:r>
      <w:r w:rsidR="009A363D" w:rsidRPr="00AC40E8">
        <w:rPr>
          <w:rFonts w:eastAsia="Calibri"/>
          <w:bCs/>
          <w:sz w:val="28"/>
          <w:szCs w:val="28"/>
        </w:rPr>
        <w:t>х</w:t>
      </w:r>
      <w:r w:rsidRPr="00AC40E8">
        <w:rPr>
          <w:rFonts w:eastAsia="Calibri"/>
          <w:bCs/>
          <w:sz w:val="28"/>
          <w:szCs w:val="28"/>
        </w:rPr>
        <w:t>озяйствования</w:t>
      </w:r>
      <w:r w:rsidRPr="00AC40E8">
        <w:rPr>
          <w:rFonts w:eastAsia="Calibri"/>
          <w:sz w:val="28"/>
          <w:szCs w:val="28"/>
        </w:rPr>
        <w:t xml:space="preserve">. Развитие норм налогового законодательства, касающихся процедуры открытия счетов организациям и физическим лица, в том числе валютных счетов, счетов в драгоценных металлах и т.д. Порядок и сроки </w:t>
      </w:r>
      <w:r w:rsidR="006138E6" w:rsidRPr="00AC40E8">
        <w:rPr>
          <w:rFonts w:eastAsia="Calibri"/>
          <w:sz w:val="28"/>
          <w:szCs w:val="28"/>
        </w:rPr>
        <w:t xml:space="preserve">взаимодействия налоговых органов и </w:t>
      </w:r>
      <w:r w:rsidRPr="00AC40E8">
        <w:rPr>
          <w:rFonts w:eastAsia="Calibri"/>
          <w:sz w:val="28"/>
          <w:szCs w:val="28"/>
        </w:rPr>
        <w:t>банко</w:t>
      </w:r>
      <w:r w:rsidR="006138E6" w:rsidRPr="00AC40E8">
        <w:rPr>
          <w:rFonts w:eastAsia="Calibri"/>
          <w:sz w:val="28"/>
          <w:szCs w:val="28"/>
        </w:rPr>
        <w:t>в</w:t>
      </w:r>
      <w:r w:rsidRPr="00AC40E8">
        <w:rPr>
          <w:rFonts w:eastAsia="Calibri"/>
          <w:sz w:val="28"/>
          <w:szCs w:val="28"/>
        </w:rPr>
        <w:t xml:space="preserve"> </w:t>
      </w:r>
      <w:r w:rsidR="006138E6" w:rsidRPr="00AC40E8">
        <w:rPr>
          <w:rFonts w:eastAsia="Calibri"/>
          <w:sz w:val="28"/>
          <w:szCs w:val="28"/>
        </w:rPr>
        <w:t>по электронному документообороту в части автоматического информирования об</w:t>
      </w:r>
      <w:r w:rsidRPr="00AC40E8">
        <w:rPr>
          <w:rFonts w:eastAsia="Calibri"/>
          <w:sz w:val="28"/>
          <w:szCs w:val="28"/>
        </w:rPr>
        <w:t xml:space="preserve"> открытии (закрытии, изменении реквизитов) счетов клиентам </w:t>
      </w:r>
      <w:r w:rsidR="006138E6" w:rsidRPr="00AC40E8">
        <w:rPr>
          <w:rFonts w:eastAsia="Calibri"/>
          <w:sz w:val="28"/>
          <w:szCs w:val="28"/>
        </w:rPr>
        <w:t>кредитных институтов</w:t>
      </w:r>
      <w:r w:rsidRPr="00AC40E8">
        <w:rPr>
          <w:rFonts w:eastAsia="Calibri"/>
          <w:sz w:val="28"/>
          <w:szCs w:val="28"/>
        </w:rPr>
        <w:t>.</w:t>
      </w:r>
    </w:p>
    <w:p w14:paraId="5FE51A6F" w14:textId="312733F0" w:rsidR="0038734B" w:rsidRPr="00AC40E8" w:rsidRDefault="0038734B" w:rsidP="00B96C1B">
      <w:pPr>
        <w:spacing w:line="276" w:lineRule="auto"/>
        <w:ind w:firstLine="709"/>
        <w:jc w:val="both"/>
        <w:rPr>
          <w:rFonts w:eastAsia="Calibri"/>
          <w:sz w:val="28"/>
          <w:szCs w:val="28"/>
        </w:rPr>
      </w:pPr>
      <w:r w:rsidRPr="00AC40E8">
        <w:rPr>
          <w:rFonts w:eastAsia="Calibri"/>
          <w:bCs/>
          <w:sz w:val="28"/>
          <w:szCs w:val="28"/>
        </w:rPr>
        <w:t xml:space="preserve">Проблемы исполнения банками обязанностей по обеспечению </w:t>
      </w:r>
      <w:r w:rsidRPr="00AC40E8">
        <w:rPr>
          <w:rFonts w:eastAsia="Calibri"/>
          <w:sz w:val="28"/>
          <w:szCs w:val="28"/>
        </w:rPr>
        <w:t>своевременного</w:t>
      </w:r>
      <w:r w:rsidRPr="00AC40E8">
        <w:rPr>
          <w:rFonts w:eastAsia="Calibri"/>
          <w:bCs/>
          <w:sz w:val="28"/>
          <w:szCs w:val="28"/>
        </w:rPr>
        <w:t xml:space="preserve"> перечисления налогов (сборов) и решений об их взыскании, в том числе при недостаточности средств на расчетном (текущем) и других банковских счетах, а также электронных денежных средств. Инкассовое поручение налоговых органов: цели и особенности исполнения по расчетному (текущему) и другим банковским счетам, а также переводам электронных денежных средств. Права налоговых органов по приостановлению операций по счетам в банке и ограничению операций по депозитному счету. </w:t>
      </w:r>
      <w:r w:rsidR="009A363D" w:rsidRPr="00AC40E8">
        <w:rPr>
          <w:rFonts w:eastAsia="Calibri"/>
          <w:bCs/>
          <w:sz w:val="28"/>
          <w:szCs w:val="28"/>
        </w:rPr>
        <w:t xml:space="preserve">Формирование </w:t>
      </w:r>
      <w:r w:rsidR="009A363D" w:rsidRPr="00AC40E8">
        <w:rPr>
          <w:rFonts w:eastAsia="Calibri"/>
          <w:sz w:val="28"/>
          <w:szCs w:val="28"/>
        </w:rPr>
        <w:t>«налогово-банковского» моста для обеспечения оперативного реагирования на приостановление/снятие ограничений по операциям с банковскими счетами.</w:t>
      </w:r>
      <w:r w:rsidR="006138E6" w:rsidRPr="00AC40E8">
        <w:rPr>
          <w:rFonts w:eastAsia="Calibri"/>
          <w:sz w:val="28"/>
          <w:szCs w:val="28"/>
        </w:rPr>
        <w:t xml:space="preserve"> </w:t>
      </w:r>
      <w:r w:rsidR="006138E6" w:rsidRPr="00AC40E8">
        <w:rPr>
          <w:rFonts w:eastAsia="Calibri"/>
          <w:bCs/>
          <w:sz w:val="28"/>
          <w:szCs w:val="28"/>
        </w:rPr>
        <w:t>Ответственность банков за нарушение налогового законодательства в части обеспечительных мер результативности налогового контроля.</w:t>
      </w:r>
    </w:p>
    <w:p w14:paraId="73340B75" w14:textId="5D8E93FA" w:rsidR="0038734B" w:rsidRPr="00AC40E8" w:rsidRDefault="0038734B" w:rsidP="00B96C1B">
      <w:pPr>
        <w:spacing w:line="276" w:lineRule="auto"/>
        <w:ind w:firstLine="709"/>
        <w:jc w:val="both"/>
        <w:rPr>
          <w:rFonts w:eastAsia="Calibri"/>
          <w:sz w:val="28"/>
          <w:szCs w:val="28"/>
        </w:rPr>
      </w:pPr>
      <w:r w:rsidRPr="00AC40E8">
        <w:rPr>
          <w:rFonts w:eastAsia="Calibri"/>
          <w:sz w:val="28"/>
          <w:szCs w:val="28"/>
        </w:rPr>
        <w:t>Информационное взаимодействие банков и налоговых органов</w:t>
      </w:r>
      <w:r w:rsidR="006138E6" w:rsidRPr="00AC40E8">
        <w:rPr>
          <w:rFonts w:eastAsia="Calibri"/>
          <w:sz w:val="28"/>
          <w:szCs w:val="28"/>
        </w:rPr>
        <w:t xml:space="preserve"> в экосистеме налогового администрирования</w:t>
      </w:r>
      <w:r w:rsidRPr="00AC40E8">
        <w:rPr>
          <w:rFonts w:eastAsia="Calibri"/>
          <w:sz w:val="28"/>
          <w:szCs w:val="28"/>
        </w:rPr>
        <w:t>. Соотношение банковской тайны и обязанностей банков по предоставлению в налоговые органы сведений о финансово-хозяйственной деятельности клиентов. Тенденции в области соотношения банковской тайны и обязанностей банков по предоставлению в налоговые органы сведений о финансово-хозяйственной деятельности клиентов. Порядок запроса налоговыми органами у банков информации по операциям и счетам организаций и физических лиц. Возможности использования информации по операциям и счетам организаций и физических лиц в процессе налогового контроля. Новые технологии запроса налоговыми органами у банков информации по операциям и счетам организаций и физических лиц.</w:t>
      </w:r>
      <w:r w:rsidR="006138E6" w:rsidRPr="00AC40E8">
        <w:rPr>
          <w:rFonts w:eastAsia="Calibri"/>
          <w:sz w:val="28"/>
          <w:szCs w:val="28"/>
        </w:rPr>
        <w:t xml:space="preserve"> Расширение электронных информационных и платежных платформ для обеспечения прозрачности операций и налогообложения самозанятых и субъектов малого предпринимательства, находящихся на автоматизированной системе упрощенного налогообложения.</w:t>
      </w:r>
    </w:p>
    <w:p w14:paraId="1151492E" w14:textId="11CC7E4F" w:rsidR="0038734B" w:rsidRPr="00AC40E8" w:rsidRDefault="0038734B" w:rsidP="00B96C1B">
      <w:pPr>
        <w:spacing w:line="276" w:lineRule="auto"/>
        <w:ind w:firstLine="709"/>
        <w:jc w:val="both"/>
        <w:rPr>
          <w:rFonts w:eastAsia="Calibri"/>
          <w:sz w:val="28"/>
          <w:szCs w:val="28"/>
        </w:rPr>
      </w:pPr>
      <w:r w:rsidRPr="00AC40E8">
        <w:rPr>
          <w:rFonts w:eastAsia="Calibri"/>
          <w:sz w:val="28"/>
          <w:szCs w:val="28"/>
        </w:rPr>
        <w:t>Особенности международного обмена налоговой информацией</w:t>
      </w:r>
      <w:r w:rsidRPr="00AC40E8">
        <w:rPr>
          <w:rStyle w:val="a5"/>
          <w:rFonts w:eastAsia="Calibri"/>
          <w:sz w:val="28"/>
          <w:szCs w:val="28"/>
        </w:rPr>
        <w:footnoteReference w:id="1"/>
      </w:r>
      <w:r w:rsidRPr="00AC40E8">
        <w:rPr>
          <w:rFonts w:eastAsia="Calibri"/>
          <w:sz w:val="28"/>
          <w:szCs w:val="28"/>
        </w:rPr>
        <w:t xml:space="preserve">. Основные </w:t>
      </w:r>
      <w:r w:rsidRPr="00AC40E8">
        <w:rPr>
          <w:rFonts w:eastAsia="Calibri"/>
          <w:sz w:val="28"/>
          <w:szCs w:val="28"/>
        </w:rPr>
        <w:lastRenderedPageBreak/>
        <w:t xml:space="preserve">модели предоставления налоговой информации. Автоматический обмен налоговой информацией. </w:t>
      </w:r>
      <w:r w:rsidR="00903421" w:rsidRPr="00AC40E8">
        <w:rPr>
          <w:rFonts w:eastAsia="Calibri"/>
          <w:sz w:val="28"/>
          <w:szCs w:val="28"/>
        </w:rPr>
        <w:t xml:space="preserve">Информационный обмен в рамках </w:t>
      </w:r>
      <w:r w:rsidR="00903421" w:rsidRPr="00AC40E8">
        <w:rPr>
          <w:rFonts w:eastAsia="Calibri"/>
          <w:sz w:val="28"/>
          <w:szCs w:val="28"/>
          <w:lang w:val="en-US"/>
        </w:rPr>
        <w:t>CRS</w:t>
      </w:r>
      <w:r w:rsidR="00903421" w:rsidRPr="00AC40E8">
        <w:rPr>
          <w:rFonts w:eastAsia="Calibri"/>
          <w:sz w:val="28"/>
          <w:szCs w:val="28"/>
        </w:rPr>
        <w:t xml:space="preserve">. </w:t>
      </w:r>
      <w:r w:rsidRPr="00AC40E8">
        <w:rPr>
          <w:rFonts w:eastAsia="Calibri"/>
          <w:sz w:val="28"/>
          <w:szCs w:val="28"/>
        </w:rPr>
        <w:t xml:space="preserve">Влияние ограничений согласно </w:t>
      </w:r>
      <w:r w:rsidRPr="00AC40E8">
        <w:rPr>
          <w:rFonts w:eastAsia="Calibri"/>
          <w:sz w:val="28"/>
          <w:szCs w:val="28"/>
          <w:lang w:val="en-US"/>
        </w:rPr>
        <w:t>FATCA</w:t>
      </w:r>
      <w:r w:rsidRPr="00AC40E8">
        <w:rPr>
          <w:rFonts w:eastAsia="Calibri"/>
          <w:sz w:val="28"/>
          <w:szCs w:val="28"/>
        </w:rPr>
        <w:t xml:space="preserve"> на</w:t>
      </w:r>
      <w:r w:rsidR="006138E6" w:rsidRPr="00AC40E8">
        <w:rPr>
          <w:rFonts w:eastAsia="Calibri"/>
          <w:sz w:val="28"/>
          <w:szCs w:val="28"/>
        </w:rPr>
        <w:t xml:space="preserve"> российскую банковскую систему. Риски банков в условиях действия санкций со стороны недружественных государств.</w:t>
      </w:r>
    </w:p>
    <w:p w14:paraId="76711192" w14:textId="77777777" w:rsidR="0038734B" w:rsidRPr="00AC40E8" w:rsidRDefault="0038734B" w:rsidP="00B96C1B">
      <w:pPr>
        <w:spacing w:line="276" w:lineRule="auto"/>
        <w:ind w:firstLine="709"/>
        <w:jc w:val="both"/>
        <w:rPr>
          <w:rFonts w:eastAsia="ヒラギノ角ゴ Pro W3"/>
          <w:bCs/>
          <w:caps/>
          <w:color w:val="000000"/>
          <w:sz w:val="28"/>
          <w:szCs w:val="28"/>
        </w:rPr>
      </w:pPr>
    </w:p>
    <w:p w14:paraId="6ABC0027" w14:textId="77777777" w:rsidR="0038734B" w:rsidRPr="00AC40E8" w:rsidRDefault="0038734B" w:rsidP="00B96C1B">
      <w:pPr>
        <w:spacing w:line="276" w:lineRule="auto"/>
        <w:ind w:firstLine="709"/>
        <w:jc w:val="both"/>
        <w:rPr>
          <w:rFonts w:eastAsia="ヒラギノ角ゴ Pro W3"/>
          <w:b/>
          <w:bCs/>
          <w:caps/>
          <w:color w:val="000000"/>
          <w:sz w:val="28"/>
          <w:szCs w:val="28"/>
        </w:rPr>
      </w:pPr>
      <w:r w:rsidRPr="00AC40E8">
        <w:rPr>
          <w:rFonts w:eastAsia="ヒラギノ角ゴ Pro W3"/>
          <w:b/>
          <w:bCs/>
          <w:color w:val="000000"/>
          <w:sz w:val="28"/>
          <w:szCs w:val="28"/>
        </w:rPr>
        <w:t xml:space="preserve">Тема </w:t>
      </w:r>
      <w:r w:rsidRPr="00AC40E8">
        <w:rPr>
          <w:rFonts w:eastAsia="ヒラギノ角ゴ Pro W3"/>
          <w:b/>
          <w:bCs/>
          <w:caps/>
          <w:color w:val="000000"/>
          <w:sz w:val="28"/>
          <w:szCs w:val="28"/>
        </w:rPr>
        <w:t>2. Налогообложение операций ФИНАНСОВО-кредитных организаций налогом на добавленную стоимость</w:t>
      </w:r>
    </w:p>
    <w:p w14:paraId="495ECA95" w14:textId="74506B58" w:rsidR="0038734B" w:rsidRPr="00AC40E8" w:rsidRDefault="0038734B" w:rsidP="00B96C1B">
      <w:pPr>
        <w:spacing w:line="276" w:lineRule="auto"/>
        <w:ind w:firstLine="709"/>
        <w:jc w:val="both"/>
        <w:rPr>
          <w:rFonts w:eastAsia="Calibri"/>
          <w:bCs/>
          <w:sz w:val="28"/>
          <w:szCs w:val="28"/>
        </w:rPr>
      </w:pPr>
      <w:r w:rsidRPr="00AC40E8">
        <w:rPr>
          <w:rFonts w:eastAsia="Calibri"/>
          <w:bCs/>
          <w:sz w:val="28"/>
          <w:szCs w:val="28"/>
        </w:rPr>
        <w:t xml:space="preserve">Основные налоговые риски, связанные с исчислением банками налога на добавленную стоимость. Банковские операции, облагаемые и не облагаемые НДС. Налоговые риски формирования тарифной политики банков. Специфика применения права на налоговые вычеты по налогу на добавленную стоимость, </w:t>
      </w:r>
      <w:r w:rsidR="006138E6" w:rsidRPr="00AC40E8">
        <w:rPr>
          <w:rFonts w:eastAsia="Calibri"/>
          <w:bCs/>
          <w:sz w:val="28"/>
          <w:szCs w:val="28"/>
        </w:rPr>
        <w:t xml:space="preserve">при оплате </w:t>
      </w:r>
      <w:r w:rsidRPr="00AC40E8">
        <w:rPr>
          <w:rFonts w:eastAsia="Calibri"/>
          <w:bCs/>
          <w:sz w:val="28"/>
          <w:szCs w:val="28"/>
        </w:rPr>
        <w:t>банками постав</w:t>
      </w:r>
      <w:r w:rsidR="006138E6" w:rsidRPr="00AC40E8">
        <w:rPr>
          <w:rFonts w:eastAsia="Calibri"/>
          <w:bCs/>
          <w:sz w:val="28"/>
          <w:szCs w:val="28"/>
        </w:rPr>
        <w:t>ок</w:t>
      </w:r>
      <w:r w:rsidRPr="00AC40E8">
        <w:rPr>
          <w:rFonts w:eastAsia="Calibri"/>
          <w:bCs/>
          <w:sz w:val="28"/>
          <w:szCs w:val="28"/>
        </w:rPr>
        <w:t xml:space="preserve"> товарно-материальных ценностей, основных фондов, нематериальных активов.</w:t>
      </w:r>
    </w:p>
    <w:p w14:paraId="548E9DFB" w14:textId="77777777" w:rsidR="0038734B" w:rsidRPr="00AC40E8" w:rsidRDefault="0038734B" w:rsidP="00B96C1B">
      <w:pPr>
        <w:spacing w:line="276" w:lineRule="auto"/>
        <w:ind w:firstLine="709"/>
        <w:jc w:val="both"/>
        <w:rPr>
          <w:rFonts w:eastAsia="Calibri"/>
          <w:bCs/>
          <w:sz w:val="28"/>
          <w:szCs w:val="28"/>
        </w:rPr>
      </w:pPr>
      <w:r w:rsidRPr="00AC40E8">
        <w:rPr>
          <w:rFonts w:eastAsia="Calibri"/>
          <w:bCs/>
          <w:sz w:val="28"/>
          <w:szCs w:val="28"/>
        </w:rPr>
        <w:t xml:space="preserve">Налог на добавленную стоимость по операциям страховых организаций. Налоговые риски по определению не облагаемых НДС операций и условий применения освобождений. </w:t>
      </w:r>
    </w:p>
    <w:p w14:paraId="7E4F7694" w14:textId="13DE9380" w:rsidR="0038734B" w:rsidRPr="00AC40E8" w:rsidRDefault="0038734B" w:rsidP="00B96C1B">
      <w:pPr>
        <w:spacing w:line="276" w:lineRule="auto"/>
        <w:ind w:firstLine="709"/>
        <w:jc w:val="both"/>
        <w:rPr>
          <w:rFonts w:eastAsia="Calibri"/>
          <w:sz w:val="28"/>
          <w:szCs w:val="28"/>
        </w:rPr>
      </w:pPr>
      <w:r w:rsidRPr="00AC40E8">
        <w:rPr>
          <w:rFonts w:eastAsia="Calibri"/>
          <w:sz w:val="28"/>
          <w:szCs w:val="28"/>
        </w:rPr>
        <w:t xml:space="preserve">Особенности обложения НДС посреднических операций. Налогообложение доходов посредников, функционирующих на </w:t>
      </w:r>
      <w:r w:rsidR="006138E6" w:rsidRPr="00AC40E8">
        <w:rPr>
          <w:rFonts w:eastAsia="Calibri"/>
          <w:sz w:val="28"/>
          <w:szCs w:val="28"/>
        </w:rPr>
        <w:t>фондовом рынке</w:t>
      </w:r>
      <w:r w:rsidRPr="00AC40E8">
        <w:rPr>
          <w:rFonts w:eastAsia="Calibri"/>
          <w:sz w:val="28"/>
          <w:szCs w:val="28"/>
        </w:rPr>
        <w:t xml:space="preserve">: регистраторов, депозитариев (включая специализированные депозитарии и центральный депозитарий), дилеров, брокеров, управляющих компаний инвестиционных фондов, паевых инвестиционных фондов и негосударственных пенсионных фондов, клиринговых организаций, организаторов торговли. </w:t>
      </w:r>
    </w:p>
    <w:p w14:paraId="49850825" w14:textId="77777777" w:rsidR="0038734B" w:rsidRPr="00AC40E8" w:rsidRDefault="0038734B" w:rsidP="00B96C1B">
      <w:pPr>
        <w:spacing w:line="276" w:lineRule="auto"/>
        <w:ind w:firstLine="709"/>
        <w:jc w:val="both"/>
        <w:rPr>
          <w:rFonts w:eastAsia="Calibri"/>
          <w:sz w:val="28"/>
          <w:szCs w:val="28"/>
        </w:rPr>
      </w:pPr>
      <w:r w:rsidRPr="00AC40E8">
        <w:rPr>
          <w:rFonts w:eastAsia="Calibri"/>
          <w:bCs/>
          <w:sz w:val="28"/>
          <w:szCs w:val="28"/>
        </w:rPr>
        <w:t>Особенности формирования налоговой базы налогоплательщиками, получающими доход на основе договоров поручения, комиссии или агентских договоров.</w:t>
      </w:r>
    </w:p>
    <w:p w14:paraId="0F96615D" w14:textId="77777777" w:rsidR="0038734B" w:rsidRPr="00AC40E8" w:rsidRDefault="0038734B" w:rsidP="00B96C1B">
      <w:pPr>
        <w:spacing w:line="276" w:lineRule="auto"/>
        <w:ind w:firstLine="709"/>
        <w:jc w:val="both"/>
        <w:rPr>
          <w:rFonts w:eastAsia="ヒラギノ角ゴ Pro W3"/>
          <w:bCs/>
          <w:caps/>
          <w:color w:val="000000"/>
          <w:sz w:val="28"/>
          <w:szCs w:val="28"/>
        </w:rPr>
      </w:pPr>
    </w:p>
    <w:p w14:paraId="1721F22C" w14:textId="4C3381FC" w:rsidR="0038734B" w:rsidRPr="00AC40E8" w:rsidRDefault="0038734B" w:rsidP="00B96C1B">
      <w:pPr>
        <w:spacing w:line="276" w:lineRule="auto"/>
        <w:ind w:firstLine="709"/>
        <w:jc w:val="both"/>
        <w:rPr>
          <w:rFonts w:eastAsia="ヒラギノ角ゴ Pro W3"/>
          <w:b/>
          <w:bCs/>
          <w:caps/>
          <w:color w:val="000000"/>
          <w:sz w:val="28"/>
          <w:szCs w:val="28"/>
        </w:rPr>
      </w:pPr>
      <w:r w:rsidRPr="00AC40E8">
        <w:rPr>
          <w:rFonts w:eastAsia="ヒラギノ角ゴ Pro W3"/>
          <w:b/>
          <w:bCs/>
          <w:color w:val="000000"/>
          <w:sz w:val="28"/>
          <w:szCs w:val="28"/>
        </w:rPr>
        <w:t xml:space="preserve">Тема </w:t>
      </w:r>
      <w:r w:rsidRPr="00AC40E8">
        <w:rPr>
          <w:rFonts w:eastAsia="ヒラギノ角ゴ Pro W3"/>
          <w:b/>
          <w:bCs/>
          <w:caps/>
          <w:color w:val="000000"/>
          <w:sz w:val="28"/>
          <w:szCs w:val="28"/>
        </w:rPr>
        <w:t>3. Налогообложение прибыли ФИНАНСОВО-кредитных организаций</w:t>
      </w:r>
      <w:r w:rsidR="00743884" w:rsidRPr="00AC40E8">
        <w:rPr>
          <w:rFonts w:eastAsia="ヒラギノ角ゴ Pro W3"/>
          <w:b/>
          <w:bCs/>
          <w:caps/>
          <w:color w:val="000000"/>
          <w:sz w:val="28"/>
          <w:szCs w:val="28"/>
        </w:rPr>
        <w:t xml:space="preserve"> </w:t>
      </w:r>
    </w:p>
    <w:p w14:paraId="0C543D1B" w14:textId="49E10CEB" w:rsidR="0038734B" w:rsidRPr="00AC40E8" w:rsidRDefault="0038734B" w:rsidP="00B96C1B">
      <w:pPr>
        <w:spacing w:line="276" w:lineRule="auto"/>
        <w:ind w:firstLine="709"/>
        <w:jc w:val="both"/>
        <w:rPr>
          <w:rFonts w:eastAsia="Calibri"/>
          <w:bCs/>
          <w:sz w:val="28"/>
          <w:szCs w:val="28"/>
        </w:rPr>
      </w:pPr>
      <w:r w:rsidRPr="00AC40E8">
        <w:rPr>
          <w:rFonts w:eastAsia="Calibri"/>
          <w:bCs/>
          <w:sz w:val="28"/>
          <w:szCs w:val="28"/>
        </w:rPr>
        <w:t>Налоговые риски при признании доходов по кредитным операциям и расходов банка на привлечение ресурсов в различной форме.</w:t>
      </w:r>
      <w:r w:rsidRPr="00AC40E8">
        <w:rPr>
          <w:rFonts w:eastAsia="Calibri"/>
          <w:sz w:val="28"/>
          <w:szCs w:val="28"/>
        </w:rPr>
        <w:t xml:space="preserve"> </w:t>
      </w:r>
      <w:r w:rsidR="008F154F" w:rsidRPr="00AC40E8">
        <w:rPr>
          <w:rFonts w:eastAsia="Calibri"/>
          <w:sz w:val="28"/>
          <w:szCs w:val="28"/>
        </w:rPr>
        <w:t xml:space="preserve">Налоговые риски, связанные с контролем применения трансфертного ценообразования при привлечении заемных ресурсов и предоставлении кредитов/займов. </w:t>
      </w:r>
      <w:r w:rsidRPr="00AC40E8">
        <w:rPr>
          <w:rFonts w:eastAsia="Calibri"/>
          <w:sz w:val="28"/>
          <w:szCs w:val="28"/>
        </w:rPr>
        <w:t xml:space="preserve">Понятие взаимозависимости лиц и критерии ее идентификации. Сделки между взаимозависимыми лицами, не </w:t>
      </w:r>
      <w:r w:rsidRPr="00AC40E8">
        <w:rPr>
          <w:rFonts w:eastAsia="Calibri"/>
          <w:sz w:val="28"/>
          <w:szCs w:val="28"/>
        </w:rPr>
        <w:lastRenderedPageBreak/>
        <w:t xml:space="preserve">подлежащие налоговому контролю. Идентификация </w:t>
      </w:r>
      <w:r w:rsidR="008F154F" w:rsidRPr="00AC40E8">
        <w:rPr>
          <w:rFonts w:eastAsia="Calibri"/>
          <w:sz w:val="28"/>
          <w:szCs w:val="28"/>
        </w:rPr>
        <w:t>и анализ контролируемых сделок.</w:t>
      </w:r>
    </w:p>
    <w:p w14:paraId="16B8F45A" w14:textId="77777777" w:rsidR="0038734B" w:rsidRPr="00AC40E8" w:rsidRDefault="0038734B" w:rsidP="00B96C1B">
      <w:pPr>
        <w:spacing w:line="276" w:lineRule="auto"/>
        <w:ind w:firstLine="709"/>
        <w:jc w:val="both"/>
        <w:rPr>
          <w:rFonts w:eastAsia="Calibri"/>
          <w:sz w:val="28"/>
          <w:szCs w:val="28"/>
          <w:lang w:eastAsia="en-US"/>
        </w:rPr>
      </w:pPr>
      <w:r w:rsidRPr="00AC40E8">
        <w:rPr>
          <w:rFonts w:eastAsia="Calibri"/>
          <w:sz w:val="28"/>
          <w:szCs w:val="28"/>
          <w:lang w:eastAsia="en-US"/>
        </w:rPr>
        <w:t>Налоговое планирование и налоговые риски трансграничных операций по долговому и заемному финансированию компаний. Распространение режима налогообложения дивидендов на процентные расходы (переквалификация процентов в дивиденды в результате применения «правил недостаточной капитализации» (thin capitalization rules).</w:t>
      </w:r>
    </w:p>
    <w:p w14:paraId="0A78464A" w14:textId="75B4BF83" w:rsidR="008F154F" w:rsidRPr="00AC40E8" w:rsidRDefault="0038734B" w:rsidP="00B96C1B">
      <w:pPr>
        <w:spacing w:line="276" w:lineRule="auto"/>
        <w:ind w:firstLine="709"/>
        <w:jc w:val="both"/>
        <w:rPr>
          <w:rFonts w:eastAsia="Calibri"/>
          <w:bCs/>
          <w:sz w:val="28"/>
          <w:szCs w:val="28"/>
        </w:rPr>
      </w:pPr>
      <w:r w:rsidRPr="00AC40E8">
        <w:rPr>
          <w:rFonts w:eastAsia="Calibri"/>
          <w:bCs/>
          <w:sz w:val="28"/>
          <w:szCs w:val="28"/>
        </w:rPr>
        <w:t xml:space="preserve">Особенности отражения в налоговой базе доходов по операциям с иностранной валютой, а также с обязательствами и требованиями, выраженными в иностранной валюте. </w:t>
      </w:r>
      <w:r w:rsidR="00DD71B3" w:rsidRPr="00AC40E8">
        <w:rPr>
          <w:rFonts w:eastAsia="Calibri"/>
          <w:bCs/>
          <w:sz w:val="28"/>
          <w:szCs w:val="28"/>
        </w:rPr>
        <w:t xml:space="preserve">Особенности определения доходов и расходов банка по операциям с драгоценными металлами. </w:t>
      </w:r>
    </w:p>
    <w:p w14:paraId="29C79DB5" w14:textId="0E0BBC96" w:rsidR="00DD71B3" w:rsidRPr="00AC40E8" w:rsidRDefault="00DD71B3" w:rsidP="00B96C1B">
      <w:pPr>
        <w:spacing w:line="276" w:lineRule="auto"/>
        <w:ind w:firstLine="709"/>
        <w:jc w:val="both"/>
        <w:rPr>
          <w:rFonts w:eastAsia="Calibri"/>
          <w:bCs/>
          <w:sz w:val="28"/>
          <w:szCs w:val="28"/>
        </w:rPr>
      </w:pPr>
      <w:r w:rsidRPr="00AC40E8">
        <w:rPr>
          <w:rFonts w:eastAsia="Calibri"/>
          <w:bCs/>
          <w:sz w:val="28"/>
          <w:szCs w:val="28"/>
        </w:rPr>
        <w:t xml:space="preserve">Налоговые риски, возникающие при совершении операций уступки и переуступки прав требования по кредитным договорам. </w:t>
      </w:r>
    </w:p>
    <w:p w14:paraId="5082D55F" w14:textId="47C92409" w:rsidR="0038734B" w:rsidRPr="00AC40E8" w:rsidRDefault="0038734B" w:rsidP="00B96C1B">
      <w:pPr>
        <w:spacing w:line="276" w:lineRule="auto"/>
        <w:ind w:firstLine="709"/>
        <w:jc w:val="both"/>
        <w:rPr>
          <w:rFonts w:eastAsia="Calibri"/>
          <w:bCs/>
          <w:sz w:val="28"/>
          <w:szCs w:val="28"/>
        </w:rPr>
      </w:pPr>
      <w:r w:rsidRPr="00AC40E8">
        <w:rPr>
          <w:rFonts w:eastAsia="Calibri"/>
          <w:bCs/>
          <w:sz w:val="28"/>
          <w:szCs w:val="28"/>
        </w:rPr>
        <w:t>Налоговые риски, связанные с определением состава расходов банков, учитываемых при расчете налоговой базы по налогу на прибыль организаций. Специфика определения даты получения доходов и осуществления расходов по их видам. Налоговое администрирование исполнения банками обязанностей налогового агента.</w:t>
      </w:r>
    </w:p>
    <w:p w14:paraId="46406B96" w14:textId="77777777" w:rsidR="0038734B" w:rsidRPr="00AC40E8" w:rsidRDefault="0038734B" w:rsidP="00B96C1B">
      <w:pPr>
        <w:spacing w:line="276" w:lineRule="auto"/>
        <w:ind w:firstLine="709"/>
        <w:jc w:val="both"/>
        <w:rPr>
          <w:rFonts w:eastAsia="Calibri"/>
          <w:bCs/>
          <w:sz w:val="28"/>
          <w:szCs w:val="28"/>
        </w:rPr>
      </w:pPr>
      <w:r w:rsidRPr="00AC40E8">
        <w:rPr>
          <w:rFonts w:eastAsia="Calibri"/>
          <w:bCs/>
          <w:sz w:val="28"/>
          <w:szCs w:val="28"/>
        </w:rPr>
        <w:t>Налоговое администрирование формирования и использования резервов банка (РВПС, РСД и других резервов). Влияние отчислений в резерв по сомнительным долгам и резерв на возможные потери по ссудам, ссудной задолженности и приравненной к ней задолженности на формирование налоговой базы по налогу на прибыль организаций.</w:t>
      </w:r>
    </w:p>
    <w:p w14:paraId="306C3DAC" w14:textId="77777777" w:rsidR="0038734B" w:rsidRPr="00AC40E8" w:rsidRDefault="0038734B" w:rsidP="00B96C1B">
      <w:pPr>
        <w:spacing w:line="276" w:lineRule="auto"/>
        <w:ind w:firstLine="709"/>
        <w:jc w:val="both"/>
        <w:rPr>
          <w:rFonts w:eastAsia="Calibri"/>
          <w:bCs/>
          <w:sz w:val="28"/>
          <w:szCs w:val="28"/>
        </w:rPr>
      </w:pPr>
      <w:r w:rsidRPr="00AC40E8">
        <w:rPr>
          <w:rFonts w:eastAsia="Calibri"/>
          <w:bCs/>
          <w:sz w:val="28"/>
          <w:szCs w:val="28"/>
        </w:rPr>
        <w:t xml:space="preserve">Особенности определения и основные источники налоговых рисков страховых организаций по расчету налоговой базы по налогу на прибыль организаций. Состав доходов страховых организаций, включаемых в налоговую базу, и особенности их налогового учета. Состав расходов страховых организаций, учитываемых при расчете налоговой базы по налогу на прибыль организаций. Отчисления в резервы, создаваемые страховыми организациями, и налоговые риски при включении их в формирующуюся налоговую базу по налогу на прибыль организаций. </w:t>
      </w:r>
    </w:p>
    <w:p w14:paraId="4386C3B4" w14:textId="77777777" w:rsidR="0038734B" w:rsidRPr="00AC40E8" w:rsidRDefault="0038734B" w:rsidP="00B96C1B">
      <w:pPr>
        <w:spacing w:line="276" w:lineRule="auto"/>
        <w:ind w:firstLine="709"/>
        <w:jc w:val="both"/>
        <w:rPr>
          <w:rFonts w:eastAsia="Calibri"/>
          <w:sz w:val="28"/>
          <w:szCs w:val="28"/>
        </w:rPr>
      </w:pPr>
    </w:p>
    <w:p w14:paraId="240EB087" w14:textId="77777777" w:rsidR="0038734B" w:rsidRPr="00AC40E8" w:rsidRDefault="0038734B" w:rsidP="00B96C1B">
      <w:pPr>
        <w:spacing w:line="276" w:lineRule="auto"/>
        <w:ind w:firstLine="709"/>
        <w:jc w:val="both"/>
        <w:rPr>
          <w:rFonts w:eastAsia="ヒラギノ角ゴ Pro W3"/>
          <w:b/>
          <w:bCs/>
          <w:caps/>
          <w:color w:val="000000"/>
          <w:sz w:val="28"/>
          <w:szCs w:val="28"/>
        </w:rPr>
      </w:pPr>
      <w:r w:rsidRPr="00AC40E8">
        <w:rPr>
          <w:rFonts w:eastAsia="ヒラギノ角ゴ Pro W3"/>
          <w:b/>
          <w:bCs/>
          <w:color w:val="000000"/>
          <w:sz w:val="28"/>
          <w:szCs w:val="28"/>
        </w:rPr>
        <w:t>Тема</w:t>
      </w:r>
      <w:r w:rsidRPr="00AC40E8">
        <w:rPr>
          <w:rFonts w:eastAsia="ヒラギノ角ゴ Pro W3"/>
          <w:b/>
          <w:bCs/>
          <w:color w:val="000000"/>
          <w:sz w:val="28"/>
          <w:szCs w:val="28"/>
          <w:lang w:val="x-none"/>
        </w:rPr>
        <w:t xml:space="preserve"> </w:t>
      </w:r>
      <w:r w:rsidRPr="00AC40E8">
        <w:rPr>
          <w:rFonts w:eastAsia="ヒラギノ角ゴ Pro W3"/>
          <w:b/>
          <w:bCs/>
          <w:color w:val="000000"/>
          <w:sz w:val="28"/>
          <w:szCs w:val="28"/>
        </w:rPr>
        <w:t>4</w:t>
      </w:r>
      <w:r w:rsidRPr="00AC40E8">
        <w:rPr>
          <w:rFonts w:eastAsia="ヒラギノ角ゴ Pro W3"/>
          <w:b/>
          <w:bCs/>
          <w:color w:val="000000"/>
          <w:sz w:val="28"/>
          <w:szCs w:val="28"/>
          <w:lang w:val="x-none"/>
        </w:rPr>
        <w:t xml:space="preserve">. </w:t>
      </w:r>
      <w:r w:rsidRPr="00AC40E8">
        <w:rPr>
          <w:rFonts w:eastAsia="ヒラギノ角ゴ Pro W3"/>
          <w:b/>
          <w:bCs/>
          <w:color w:val="000000"/>
          <w:sz w:val="28"/>
          <w:szCs w:val="28"/>
        </w:rPr>
        <w:t>НАЛОГООБЛОЖЕНИЕ ПАССИВНЫХ ДОХОДОВ ОТ ВЛАДЕНИЯ ЦЕННЫМИ БУМАГАМИ</w:t>
      </w:r>
    </w:p>
    <w:p w14:paraId="6296E03E" w14:textId="1D291E86" w:rsidR="0038734B" w:rsidRPr="00AC40E8" w:rsidRDefault="0038734B" w:rsidP="00B96C1B">
      <w:pPr>
        <w:spacing w:line="276" w:lineRule="auto"/>
        <w:ind w:firstLine="709"/>
        <w:jc w:val="both"/>
        <w:rPr>
          <w:rFonts w:eastAsia="Calibri"/>
          <w:sz w:val="28"/>
          <w:szCs w:val="28"/>
        </w:rPr>
      </w:pPr>
      <w:r w:rsidRPr="00AC40E8">
        <w:rPr>
          <w:rFonts w:eastAsia="Calibri"/>
          <w:sz w:val="28"/>
          <w:szCs w:val="28"/>
        </w:rPr>
        <w:t xml:space="preserve">Доходы, получаемые от владения ценными бумагами: дивиденды и процентные (дисконтные) доходы. Налогообложение доходов в виде дивидендов, полученных от российских и иностранных организаций. Нулевая ставка по доходам в виде дивидендов, полученных от российских и иностранных организаций. </w:t>
      </w:r>
      <w:r w:rsidR="0004687C" w:rsidRPr="00AC40E8">
        <w:rPr>
          <w:rFonts w:eastAsia="Calibri"/>
          <w:sz w:val="28"/>
          <w:szCs w:val="28"/>
        </w:rPr>
        <w:t xml:space="preserve">Особенности определения ставок налога на прибыль организаций по дивидендным выплатам, полученным/осуществлёнными международными холдинговыми компаниями. </w:t>
      </w:r>
      <w:r w:rsidRPr="00AC40E8">
        <w:rPr>
          <w:rFonts w:eastAsia="Calibri"/>
          <w:sz w:val="28"/>
          <w:szCs w:val="28"/>
        </w:rPr>
        <w:lastRenderedPageBreak/>
        <w:t>Исполнение обязанностей налогового агента при выплате дивидендов различным категориям акционеров (налоговым резидентам и нерезидентам РФ по ценным бумагам, находящимся в собственности государства, ПИФ, Банка развития – государственной корпорации).</w:t>
      </w:r>
      <w:r w:rsidRPr="00AC40E8">
        <w:t xml:space="preserve"> </w:t>
      </w:r>
    </w:p>
    <w:p w14:paraId="51258303" w14:textId="5074DF95" w:rsidR="0038734B" w:rsidRPr="00AC40E8" w:rsidRDefault="0038734B" w:rsidP="00B96C1B">
      <w:pPr>
        <w:spacing w:line="276" w:lineRule="auto"/>
        <w:ind w:firstLine="709"/>
        <w:jc w:val="both"/>
        <w:rPr>
          <w:rFonts w:eastAsia="Calibri"/>
          <w:sz w:val="28"/>
          <w:szCs w:val="28"/>
        </w:rPr>
      </w:pPr>
      <w:r w:rsidRPr="00AC40E8">
        <w:rPr>
          <w:rFonts w:eastAsia="Calibri"/>
          <w:sz w:val="28"/>
          <w:szCs w:val="28"/>
        </w:rPr>
        <w:t xml:space="preserve">Механизм расчета накопленного купонного дохода для целей налогообложения, в том числе при применении метода начисления. </w:t>
      </w:r>
      <w:r w:rsidR="006A31AD" w:rsidRPr="00AC40E8">
        <w:rPr>
          <w:rFonts w:eastAsia="Calibri"/>
          <w:sz w:val="28"/>
          <w:szCs w:val="28"/>
        </w:rPr>
        <w:t xml:space="preserve">Особенности определения налоговых ставок в зависимости от характеристик корпоративной ценной бумаги, эмитента, держателя ценной бумаги. </w:t>
      </w:r>
      <w:r w:rsidRPr="00AC40E8">
        <w:rPr>
          <w:rFonts w:eastAsia="Calibri"/>
          <w:sz w:val="28"/>
          <w:szCs w:val="28"/>
        </w:rPr>
        <w:t>Налоговые ставки по доходам в виде процентов (дисконта) по корпоративным, государственным и муниципальным ценным бумагам. Особенности расчетов с бюджетом по налогу на прибыль организаций в части процентных доходов по государственным ценным бумагам налогоплательщиками и налоговыми агентами.</w:t>
      </w:r>
    </w:p>
    <w:p w14:paraId="7E7C8B5C" w14:textId="1D455277" w:rsidR="00050873" w:rsidRPr="00AC40E8" w:rsidRDefault="00050873" w:rsidP="00B96C1B">
      <w:pPr>
        <w:spacing w:line="276" w:lineRule="auto"/>
        <w:ind w:firstLine="709"/>
        <w:jc w:val="both"/>
        <w:rPr>
          <w:rFonts w:eastAsia="Calibri"/>
          <w:sz w:val="28"/>
          <w:szCs w:val="28"/>
        </w:rPr>
      </w:pPr>
      <w:r w:rsidRPr="00AC40E8">
        <w:rPr>
          <w:rFonts w:eastAsia="Calibri"/>
          <w:sz w:val="28"/>
          <w:szCs w:val="28"/>
        </w:rPr>
        <w:t>Особенности налогообложения дисконтных ценных бумаг: облигаций и векселей (в т.ч. определенно-срочных и неопределенно-срочных)</w:t>
      </w:r>
    </w:p>
    <w:p w14:paraId="1071B0DD" w14:textId="77777777" w:rsidR="0038734B" w:rsidRPr="00AC40E8" w:rsidRDefault="0038734B" w:rsidP="00B96C1B">
      <w:pPr>
        <w:spacing w:line="276" w:lineRule="auto"/>
        <w:ind w:firstLine="709"/>
        <w:jc w:val="both"/>
        <w:rPr>
          <w:rFonts w:eastAsia="Calibri"/>
          <w:strike/>
          <w:sz w:val="28"/>
          <w:szCs w:val="28"/>
        </w:rPr>
      </w:pPr>
      <w:r w:rsidRPr="00AC40E8">
        <w:rPr>
          <w:rFonts w:eastAsia="Calibri"/>
          <w:sz w:val="28"/>
          <w:szCs w:val="28"/>
        </w:rPr>
        <w:t xml:space="preserve">Расходы по привлечению финансовых ресурсов в форме выпуска акций и долговых ценных бумаг: особенности учета для целей налогообложения. </w:t>
      </w:r>
    </w:p>
    <w:p w14:paraId="749AD5C4" w14:textId="77777777" w:rsidR="0038734B" w:rsidRPr="00AC40E8" w:rsidRDefault="0038734B" w:rsidP="00B96C1B">
      <w:pPr>
        <w:spacing w:line="276" w:lineRule="auto"/>
        <w:ind w:firstLine="709"/>
        <w:jc w:val="both"/>
        <w:rPr>
          <w:rFonts w:eastAsia="Calibri"/>
          <w:sz w:val="28"/>
          <w:szCs w:val="28"/>
        </w:rPr>
      </w:pPr>
    </w:p>
    <w:p w14:paraId="7307A4FB" w14:textId="77777777" w:rsidR="0038734B" w:rsidRPr="00AC40E8" w:rsidRDefault="0038734B" w:rsidP="00B96C1B">
      <w:pPr>
        <w:spacing w:line="276" w:lineRule="auto"/>
        <w:ind w:firstLine="709"/>
        <w:jc w:val="both"/>
        <w:rPr>
          <w:rFonts w:eastAsia="ヒラギノ角ゴ Pro W3"/>
          <w:b/>
          <w:bCs/>
          <w:color w:val="000000"/>
          <w:sz w:val="28"/>
          <w:szCs w:val="28"/>
        </w:rPr>
      </w:pPr>
      <w:r w:rsidRPr="00AC40E8">
        <w:rPr>
          <w:rFonts w:eastAsia="ヒラギノ角ゴ Pro W3"/>
          <w:b/>
          <w:bCs/>
          <w:color w:val="000000"/>
          <w:sz w:val="28"/>
          <w:szCs w:val="28"/>
        </w:rPr>
        <w:t>Тема</w:t>
      </w:r>
      <w:r w:rsidRPr="00AC40E8">
        <w:rPr>
          <w:rFonts w:eastAsia="ヒラギノ角ゴ Pro W3"/>
          <w:b/>
          <w:bCs/>
          <w:color w:val="000000"/>
          <w:sz w:val="28"/>
          <w:szCs w:val="28"/>
          <w:lang w:val="x-none"/>
        </w:rPr>
        <w:t xml:space="preserve"> </w:t>
      </w:r>
      <w:r w:rsidRPr="00AC40E8">
        <w:rPr>
          <w:rFonts w:eastAsia="ヒラギノ角ゴ Pro W3"/>
          <w:b/>
          <w:bCs/>
          <w:color w:val="000000"/>
          <w:sz w:val="28"/>
          <w:szCs w:val="28"/>
        </w:rPr>
        <w:t>5</w:t>
      </w:r>
      <w:r w:rsidRPr="00AC40E8">
        <w:rPr>
          <w:rFonts w:eastAsia="ヒラギノ角ゴ Pro W3"/>
          <w:b/>
          <w:bCs/>
          <w:color w:val="000000"/>
          <w:sz w:val="28"/>
          <w:szCs w:val="28"/>
          <w:lang w:val="x-none"/>
        </w:rPr>
        <w:t xml:space="preserve">. </w:t>
      </w:r>
      <w:r w:rsidRPr="00AC40E8">
        <w:rPr>
          <w:rFonts w:eastAsia="ヒラギノ角ゴ Pro W3"/>
          <w:b/>
          <w:bCs/>
          <w:color w:val="000000"/>
          <w:sz w:val="28"/>
          <w:szCs w:val="28"/>
        </w:rPr>
        <w:t>НАЛОГООБЛОЖЕНИЕ АКТИВНЫХ ДОХОДОВ ОТ РЕАЛИЗАЦИИ ЦЕННЫХ БУМАГ</w:t>
      </w:r>
    </w:p>
    <w:p w14:paraId="11BE5205" w14:textId="6ED3C4F9" w:rsidR="00EA4537" w:rsidRPr="00AC40E8" w:rsidRDefault="0038734B" w:rsidP="00B96C1B">
      <w:pPr>
        <w:spacing w:line="276" w:lineRule="auto"/>
        <w:ind w:firstLine="709"/>
        <w:jc w:val="both"/>
        <w:rPr>
          <w:rFonts w:eastAsia="Calibri"/>
          <w:sz w:val="28"/>
          <w:szCs w:val="28"/>
        </w:rPr>
      </w:pPr>
      <w:r w:rsidRPr="00AC40E8">
        <w:rPr>
          <w:rFonts w:eastAsia="Calibri"/>
          <w:sz w:val="28"/>
          <w:szCs w:val="28"/>
        </w:rPr>
        <w:t xml:space="preserve">Налогообложение доходов от реализации или иного выбытия ценных бумаг: механизм определения налоговой базы по ценным бумагам, обращающимся и не обращающимся на организованном рынке ценных бумаг. </w:t>
      </w:r>
      <w:r w:rsidR="00EA4537" w:rsidRPr="00AC40E8">
        <w:rPr>
          <w:rFonts w:eastAsia="Calibri"/>
          <w:sz w:val="28"/>
          <w:szCs w:val="28"/>
        </w:rPr>
        <w:t xml:space="preserve">Особенности налогообложения операций по реализации ценных бумаг в рамках контролируемых сделок. </w:t>
      </w:r>
    </w:p>
    <w:p w14:paraId="075116DD" w14:textId="05AB2530" w:rsidR="0038734B" w:rsidRPr="00AC40E8" w:rsidRDefault="0038734B" w:rsidP="00B96C1B">
      <w:pPr>
        <w:spacing w:line="276" w:lineRule="auto"/>
        <w:ind w:firstLine="709"/>
        <w:jc w:val="both"/>
        <w:rPr>
          <w:rFonts w:eastAsia="Calibri"/>
          <w:sz w:val="28"/>
          <w:szCs w:val="28"/>
        </w:rPr>
      </w:pPr>
      <w:r w:rsidRPr="00AC40E8">
        <w:rPr>
          <w:rFonts w:eastAsia="Calibri"/>
          <w:sz w:val="28"/>
          <w:szCs w:val="28"/>
        </w:rPr>
        <w:t>Особенности включения в налоговую базу по налогу на прибыль организаций финансовых результатов (убытков) от реализации ценных бумаг по категориям налогоплательщиков: профессиональным участниками рынка ценных бумаг, осуществляющих дилерскую деятельность; другим профессиональным участникам фондового рынка; инвесторам - не профессиональным участникам рынка ценных бумаг. Финансовые последствия обесценения ценных бумаг, находящихся на балансе организации, их влияние на налоговую базу, в том числе при формировании резерва под обесценение ценных бумаг участниками фондового рынка.</w:t>
      </w:r>
    </w:p>
    <w:p w14:paraId="4CE6E27E" w14:textId="77777777" w:rsidR="0038734B" w:rsidRPr="00AC40E8" w:rsidRDefault="0038734B" w:rsidP="00B96C1B">
      <w:pPr>
        <w:spacing w:line="276" w:lineRule="auto"/>
        <w:ind w:firstLine="709"/>
        <w:jc w:val="both"/>
        <w:rPr>
          <w:rFonts w:eastAsia="Calibri"/>
          <w:sz w:val="28"/>
          <w:szCs w:val="28"/>
        </w:rPr>
      </w:pPr>
      <w:r w:rsidRPr="00AC40E8">
        <w:rPr>
          <w:rFonts w:eastAsia="Calibri"/>
          <w:sz w:val="28"/>
          <w:szCs w:val="28"/>
        </w:rPr>
        <w:t>Особенности налогообложения операций реализации (иного выбытия) государственных ценных бумаг.</w:t>
      </w:r>
    </w:p>
    <w:p w14:paraId="508BDD2E" w14:textId="77777777" w:rsidR="0038734B" w:rsidRPr="00AC40E8" w:rsidRDefault="0038734B" w:rsidP="00B96C1B">
      <w:pPr>
        <w:spacing w:line="276" w:lineRule="auto"/>
        <w:ind w:firstLine="709"/>
        <w:jc w:val="both"/>
        <w:rPr>
          <w:rFonts w:eastAsia="Calibri"/>
          <w:sz w:val="28"/>
          <w:szCs w:val="28"/>
        </w:rPr>
      </w:pPr>
    </w:p>
    <w:p w14:paraId="20B10CA6" w14:textId="77777777" w:rsidR="0038734B" w:rsidRPr="00AC40E8" w:rsidRDefault="0038734B" w:rsidP="00B96C1B">
      <w:pPr>
        <w:spacing w:line="276" w:lineRule="auto"/>
        <w:ind w:firstLine="709"/>
        <w:rPr>
          <w:rFonts w:eastAsia="ヒラギノ角ゴ Pro W3"/>
          <w:b/>
          <w:bCs/>
          <w:color w:val="000000"/>
          <w:sz w:val="28"/>
          <w:szCs w:val="28"/>
        </w:rPr>
      </w:pPr>
      <w:r w:rsidRPr="00AC40E8">
        <w:rPr>
          <w:rFonts w:eastAsia="ヒラギノ角ゴ Pro W3"/>
          <w:b/>
          <w:bCs/>
          <w:color w:val="000000"/>
          <w:sz w:val="28"/>
          <w:szCs w:val="28"/>
        </w:rPr>
        <w:t>Тема</w:t>
      </w:r>
      <w:r w:rsidRPr="00AC40E8">
        <w:rPr>
          <w:rFonts w:eastAsia="ヒラギノ角ゴ Pro W3"/>
          <w:b/>
          <w:bCs/>
          <w:color w:val="000000"/>
          <w:sz w:val="28"/>
          <w:szCs w:val="28"/>
          <w:lang w:val="x-none"/>
        </w:rPr>
        <w:t xml:space="preserve"> </w:t>
      </w:r>
      <w:r w:rsidRPr="00AC40E8">
        <w:rPr>
          <w:rFonts w:eastAsia="ヒラギノ角ゴ Pro W3"/>
          <w:b/>
          <w:bCs/>
          <w:color w:val="000000"/>
          <w:sz w:val="28"/>
          <w:szCs w:val="28"/>
        </w:rPr>
        <w:t>6</w:t>
      </w:r>
      <w:r w:rsidRPr="00AC40E8">
        <w:rPr>
          <w:rFonts w:eastAsia="ヒラギノ角ゴ Pro W3"/>
          <w:b/>
          <w:bCs/>
          <w:color w:val="000000"/>
          <w:sz w:val="28"/>
          <w:szCs w:val="28"/>
          <w:lang w:val="x-none"/>
        </w:rPr>
        <w:t xml:space="preserve">. </w:t>
      </w:r>
      <w:r w:rsidRPr="00AC40E8">
        <w:rPr>
          <w:rFonts w:eastAsia="ヒラギノ角ゴ Pro W3"/>
          <w:b/>
          <w:bCs/>
          <w:color w:val="000000"/>
          <w:sz w:val="28"/>
          <w:szCs w:val="28"/>
        </w:rPr>
        <w:t>НАЛОГООБЛОЖЕНИЕ СРОЧНЫХ СДЕЛОК</w:t>
      </w:r>
    </w:p>
    <w:p w14:paraId="433EF51A" w14:textId="77777777" w:rsidR="0038734B" w:rsidRPr="00AC40E8" w:rsidRDefault="0038734B" w:rsidP="00B96C1B">
      <w:pPr>
        <w:spacing w:line="276" w:lineRule="auto"/>
        <w:ind w:firstLine="709"/>
        <w:jc w:val="both"/>
        <w:rPr>
          <w:rFonts w:eastAsia="Calibri"/>
          <w:strike/>
          <w:sz w:val="28"/>
          <w:szCs w:val="28"/>
        </w:rPr>
      </w:pPr>
      <w:r w:rsidRPr="00AC40E8">
        <w:rPr>
          <w:rFonts w:eastAsia="Calibri"/>
          <w:sz w:val="28"/>
          <w:szCs w:val="28"/>
        </w:rPr>
        <w:t xml:space="preserve">Производные финансовые инструменты в налоговом законодательстве: виды, основные характеристики, поставочные и беспоставочные сделки, обращающиеся и не обращающиеся на организованном рынке. Налогообложение сделок с отсрочкой </w:t>
      </w:r>
      <w:r w:rsidRPr="00AC40E8">
        <w:rPr>
          <w:rFonts w:eastAsia="Calibri"/>
          <w:sz w:val="28"/>
          <w:szCs w:val="28"/>
        </w:rPr>
        <w:lastRenderedPageBreak/>
        <w:t>исполнения. Налогообложение сделок с ПФИ, заключенных с целью хеджирования рисков.</w:t>
      </w:r>
    </w:p>
    <w:p w14:paraId="614DB425" w14:textId="5F185F81" w:rsidR="0038734B" w:rsidRPr="00AC40E8" w:rsidRDefault="0038734B" w:rsidP="00B96C1B">
      <w:pPr>
        <w:spacing w:line="276" w:lineRule="auto"/>
        <w:ind w:firstLine="709"/>
        <w:jc w:val="both"/>
        <w:rPr>
          <w:rFonts w:eastAsia="Calibri"/>
          <w:sz w:val="28"/>
          <w:szCs w:val="28"/>
        </w:rPr>
      </w:pPr>
      <w:r w:rsidRPr="00AC40E8">
        <w:rPr>
          <w:rFonts w:eastAsia="Calibri"/>
          <w:sz w:val="28"/>
          <w:szCs w:val="28"/>
        </w:rPr>
        <w:t>Особенности формирования и налогообложения финансовых результатов по операциям с ПФИ, обращающимися и не обращающимися на организованном рынке, по</w:t>
      </w:r>
      <w:r w:rsidR="00743884" w:rsidRPr="00AC40E8">
        <w:rPr>
          <w:rFonts w:eastAsia="Calibri"/>
          <w:sz w:val="28"/>
          <w:szCs w:val="28"/>
        </w:rPr>
        <w:t xml:space="preserve"> категориям налогоплательщиков.</w:t>
      </w:r>
    </w:p>
    <w:p w14:paraId="7D04D724" w14:textId="77777777" w:rsidR="0038734B" w:rsidRPr="00AC40E8" w:rsidRDefault="0038734B" w:rsidP="00B96C1B">
      <w:pPr>
        <w:spacing w:line="276" w:lineRule="auto"/>
        <w:ind w:firstLine="709"/>
        <w:jc w:val="both"/>
        <w:rPr>
          <w:rFonts w:eastAsia="Calibri"/>
          <w:sz w:val="28"/>
          <w:szCs w:val="28"/>
        </w:rPr>
      </w:pPr>
      <w:r w:rsidRPr="00AC40E8">
        <w:rPr>
          <w:rFonts w:eastAsia="Calibri"/>
          <w:sz w:val="28"/>
          <w:szCs w:val="28"/>
        </w:rPr>
        <w:t xml:space="preserve">Специфика определения налоговой базы и порядка налогообложения финансовых результатов при проведении операций РЕПО в рамках различных вариантов исполнения сделки. Переоценка денежных требований и обязательств в иностранной валюте по сделкам РЕПО. Налоговый учет купонного и дивидендного дохода, а также коротких позиций по сделкам РЕПО. </w:t>
      </w:r>
    </w:p>
    <w:p w14:paraId="3A36904E" w14:textId="77777777" w:rsidR="00BD3903" w:rsidRPr="00AC40E8" w:rsidRDefault="00BD3903" w:rsidP="00AC40E8">
      <w:pPr>
        <w:tabs>
          <w:tab w:val="left" w:pos="993"/>
        </w:tabs>
        <w:spacing w:after="120" w:line="276" w:lineRule="auto"/>
        <w:rPr>
          <w:b/>
          <w:sz w:val="28"/>
          <w:szCs w:val="28"/>
        </w:rPr>
      </w:pPr>
    </w:p>
    <w:p w14:paraId="5F3F2C49" w14:textId="5645D57A" w:rsidR="00564921" w:rsidRPr="00AC40E8" w:rsidRDefault="00606047" w:rsidP="00F53C18">
      <w:pPr>
        <w:ind w:firstLine="709"/>
        <w:jc w:val="both"/>
        <w:rPr>
          <w:b/>
          <w:sz w:val="28"/>
          <w:szCs w:val="28"/>
        </w:rPr>
      </w:pPr>
      <w:r w:rsidRPr="00AC40E8">
        <w:rPr>
          <w:b/>
          <w:sz w:val="28"/>
          <w:szCs w:val="28"/>
        </w:rPr>
        <w:t>5.2. Учебно – тематический план</w:t>
      </w:r>
    </w:p>
    <w:p w14:paraId="6CF8FC70" w14:textId="77777777" w:rsidR="00EC4AB8" w:rsidRPr="00AC40E8" w:rsidRDefault="00EC4AB8" w:rsidP="00AC40E8">
      <w:pPr>
        <w:tabs>
          <w:tab w:val="right" w:pos="851"/>
        </w:tabs>
        <w:ind w:firstLine="709"/>
        <w:jc w:val="both"/>
        <w:rPr>
          <w:sz w:val="28"/>
          <w:szCs w:val="28"/>
        </w:rPr>
      </w:pPr>
      <w:r w:rsidRPr="00AC40E8">
        <w:rPr>
          <w:sz w:val="28"/>
          <w:szCs w:val="28"/>
        </w:rPr>
        <w:t xml:space="preserve">                                                                                                               Таблица 2</w:t>
      </w:r>
    </w:p>
    <w:tbl>
      <w:tblPr>
        <w:tblW w:w="5072"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6"/>
        <w:gridCol w:w="2788"/>
        <w:gridCol w:w="709"/>
        <w:gridCol w:w="850"/>
        <w:gridCol w:w="991"/>
        <w:gridCol w:w="995"/>
        <w:gridCol w:w="1133"/>
        <w:gridCol w:w="2410"/>
      </w:tblGrid>
      <w:tr w:rsidR="00660EB1" w:rsidRPr="00AC40E8" w14:paraId="114AFC07" w14:textId="77777777" w:rsidTr="008C0692">
        <w:tc>
          <w:tcPr>
            <w:tcW w:w="225" w:type="pct"/>
            <w:vMerge w:val="restart"/>
          </w:tcPr>
          <w:p w14:paraId="26F9593D" w14:textId="77777777" w:rsidR="00EC4AB8" w:rsidRPr="00AC40E8" w:rsidRDefault="00EC4AB8" w:rsidP="00AC40E8">
            <w:pPr>
              <w:tabs>
                <w:tab w:val="right" w:pos="851"/>
              </w:tabs>
              <w:ind w:right="-100" w:hanging="13"/>
              <w:rPr>
                <w:sz w:val="24"/>
                <w:szCs w:val="24"/>
              </w:rPr>
            </w:pPr>
            <w:r w:rsidRPr="00AC40E8">
              <w:rPr>
                <w:sz w:val="24"/>
                <w:szCs w:val="24"/>
              </w:rPr>
              <w:t>№</w:t>
            </w:r>
          </w:p>
          <w:p w14:paraId="46E13913" w14:textId="77777777" w:rsidR="00EC4AB8" w:rsidRPr="00AC40E8" w:rsidRDefault="00EC4AB8" w:rsidP="00AC40E8">
            <w:pPr>
              <w:tabs>
                <w:tab w:val="right" w:pos="851"/>
              </w:tabs>
              <w:ind w:right="-100" w:hanging="13"/>
              <w:jc w:val="center"/>
              <w:rPr>
                <w:sz w:val="24"/>
                <w:szCs w:val="24"/>
              </w:rPr>
            </w:pPr>
            <w:r w:rsidRPr="00AC40E8">
              <w:rPr>
                <w:sz w:val="24"/>
                <w:szCs w:val="24"/>
              </w:rPr>
              <w:t>п/п</w:t>
            </w:r>
          </w:p>
        </w:tc>
        <w:tc>
          <w:tcPr>
            <w:tcW w:w="1348" w:type="pct"/>
            <w:vMerge w:val="restart"/>
          </w:tcPr>
          <w:p w14:paraId="4957656B" w14:textId="77777777" w:rsidR="00EC4AB8" w:rsidRPr="00AC40E8" w:rsidRDefault="00EC4AB8" w:rsidP="00AC40E8">
            <w:pPr>
              <w:tabs>
                <w:tab w:val="right" w:pos="851"/>
              </w:tabs>
              <w:jc w:val="center"/>
              <w:rPr>
                <w:sz w:val="22"/>
                <w:szCs w:val="22"/>
              </w:rPr>
            </w:pPr>
            <w:r w:rsidRPr="00AC40E8">
              <w:rPr>
                <w:b/>
                <w:bCs/>
                <w:sz w:val="22"/>
                <w:szCs w:val="22"/>
              </w:rPr>
              <w:t>Наименование тем  (разделов) дисциплины</w:t>
            </w:r>
          </w:p>
        </w:tc>
        <w:tc>
          <w:tcPr>
            <w:tcW w:w="2262" w:type="pct"/>
            <w:gridSpan w:val="5"/>
          </w:tcPr>
          <w:p w14:paraId="38DA99B5" w14:textId="77777777" w:rsidR="00EC4AB8" w:rsidRPr="00AC40E8" w:rsidRDefault="00EC4AB8" w:rsidP="00AC40E8">
            <w:pPr>
              <w:tabs>
                <w:tab w:val="right" w:pos="851"/>
              </w:tabs>
              <w:jc w:val="center"/>
              <w:rPr>
                <w:b/>
                <w:bCs/>
                <w:sz w:val="22"/>
                <w:szCs w:val="22"/>
              </w:rPr>
            </w:pPr>
            <w:r w:rsidRPr="00AC40E8">
              <w:rPr>
                <w:b/>
                <w:bCs/>
                <w:sz w:val="22"/>
                <w:szCs w:val="22"/>
              </w:rPr>
              <w:t>Трудоемкость в часах</w:t>
            </w:r>
          </w:p>
        </w:tc>
        <w:tc>
          <w:tcPr>
            <w:tcW w:w="1165" w:type="pct"/>
            <w:vMerge w:val="restart"/>
          </w:tcPr>
          <w:p w14:paraId="35477472" w14:textId="77777777" w:rsidR="00EC4AB8" w:rsidRPr="00AC40E8" w:rsidRDefault="00EC4AB8" w:rsidP="00AC40E8">
            <w:pPr>
              <w:tabs>
                <w:tab w:val="right" w:pos="851"/>
              </w:tabs>
              <w:jc w:val="center"/>
              <w:rPr>
                <w:b/>
                <w:bCs/>
                <w:sz w:val="22"/>
                <w:szCs w:val="22"/>
              </w:rPr>
            </w:pPr>
            <w:r w:rsidRPr="00AC40E8">
              <w:rPr>
                <w:b/>
                <w:bCs/>
                <w:sz w:val="22"/>
                <w:szCs w:val="22"/>
              </w:rPr>
              <w:t>Формы текущего контроля успеваемости</w:t>
            </w:r>
          </w:p>
        </w:tc>
      </w:tr>
      <w:tr w:rsidR="00660EB1" w:rsidRPr="00AC40E8" w14:paraId="1B270B0F" w14:textId="77777777" w:rsidTr="008C0692">
        <w:tc>
          <w:tcPr>
            <w:tcW w:w="225" w:type="pct"/>
            <w:vMerge/>
          </w:tcPr>
          <w:p w14:paraId="04B35E61" w14:textId="77777777" w:rsidR="00EC4AB8" w:rsidRPr="00AC40E8" w:rsidRDefault="00EC4AB8" w:rsidP="00AC40E8">
            <w:pPr>
              <w:tabs>
                <w:tab w:val="right" w:pos="851"/>
              </w:tabs>
              <w:ind w:right="-100" w:hanging="13"/>
              <w:jc w:val="center"/>
              <w:rPr>
                <w:sz w:val="24"/>
                <w:szCs w:val="24"/>
              </w:rPr>
            </w:pPr>
          </w:p>
        </w:tc>
        <w:tc>
          <w:tcPr>
            <w:tcW w:w="1348" w:type="pct"/>
            <w:vMerge/>
          </w:tcPr>
          <w:p w14:paraId="70386DCD" w14:textId="77777777" w:rsidR="00EC4AB8" w:rsidRPr="00AC40E8" w:rsidRDefault="00EC4AB8" w:rsidP="00AC40E8">
            <w:pPr>
              <w:tabs>
                <w:tab w:val="right" w:pos="851"/>
              </w:tabs>
              <w:rPr>
                <w:sz w:val="24"/>
                <w:szCs w:val="24"/>
              </w:rPr>
            </w:pPr>
          </w:p>
        </w:tc>
        <w:tc>
          <w:tcPr>
            <w:tcW w:w="343" w:type="pct"/>
            <w:vMerge w:val="restart"/>
          </w:tcPr>
          <w:p w14:paraId="3FD94503" w14:textId="77777777" w:rsidR="00EC4AB8" w:rsidRPr="00AC40E8" w:rsidRDefault="00EC4AB8" w:rsidP="00AC40E8">
            <w:pPr>
              <w:tabs>
                <w:tab w:val="right" w:pos="851"/>
              </w:tabs>
              <w:ind w:left="-71"/>
              <w:jc w:val="center"/>
              <w:rPr>
                <w:b/>
                <w:bCs/>
                <w:sz w:val="24"/>
                <w:szCs w:val="24"/>
              </w:rPr>
            </w:pPr>
            <w:r w:rsidRPr="00AC40E8">
              <w:rPr>
                <w:b/>
                <w:bCs/>
                <w:sz w:val="24"/>
                <w:szCs w:val="24"/>
              </w:rPr>
              <w:t>Всего</w:t>
            </w:r>
          </w:p>
        </w:tc>
        <w:tc>
          <w:tcPr>
            <w:tcW w:w="1371" w:type="pct"/>
            <w:gridSpan w:val="3"/>
          </w:tcPr>
          <w:p w14:paraId="0D396187" w14:textId="77777777" w:rsidR="00EC4AB8" w:rsidRPr="00AC40E8" w:rsidRDefault="00EC4AB8" w:rsidP="00AC40E8">
            <w:pPr>
              <w:tabs>
                <w:tab w:val="right" w:pos="851"/>
              </w:tabs>
              <w:jc w:val="center"/>
              <w:rPr>
                <w:b/>
                <w:bCs/>
                <w:sz w:val="24"/>
                <w:szCs w:val="24"/>
              </w:rPr>
            </w:pPr>
            <w:r w:rsidRPr="00AC40E8">
              <w:rPr>
                <w:b/>
                <w:bCs/>
                <w:sz w:val="24"/>
                <w:szCs w:val="24"/>
              </w:rPr>
              <w:t>Контактная работа - Аудиторная работа</w:t>
            </w:r>
          </w:p>
        </w:tc>
        <w:tc>
          <w:tcPr>
            <w:tcW w:w="548" w:type="pct"/>
            <w:vMerge w:val="restart"/>
          </w:tcPr>
          <w:p w14:paraId="6D5F3EEC" w14:textId="7CB7EDB1" w:rsidR="00EC4AB8" w:rsidRPr="00AC40E8" w:rsidRDefault="00EC4AB8" w:rsidP="00AC40E8">
            <w:pPr>
              <w:tabs>
                <w:tab w:val="right" w:pos="851"/>
              </w:tabs>
              <w:jc w:val="center"/>
              <w:rPr>
                <w:sz w:val="24"/>
                <w:szCs w:val="24"/>
              </w:rPr>
            </w:pPr>
            <w:r w:rsidRPr="00AC40E8">
              <w:rPr>
                <w:b/>
                <w:bCs/>
                <w:sz w:val="24"/>
                <w:szCs w:val="24"/>
              </w:rPr>
              <w:t>Самос</w:t>
            </w:r>
            <w:r w:rsidR="00D62024" w:rsidRPr="00AC40E8">
              <w:rPr>
                <w:b/>
                <w:bCs/>
                <w:sz w:val="24"/>
                <w:szCs w:val="24"/>
              </w:rPr>
              <w:t>-</w:t>
            </w:r>
            <w:r w:rsidRPr="00AC40E8">
              <w:rPr>
                <w:b/>
                <w:bCs/>
                <w:sz w:val="24"/>
                <w:szCs w:val="24"/>
              </w:rPr>
              <w:t>тоя-тельная работа</w:t>
            </w:r>
          </w:p>
        </w:tc>
        <w:tc>
          <w:tcPr>
            <w:tcW w:w="1165" w:type="pct"/>
            <w:vMerge/>
          </w:tcPr>
          <w:p w14:paraId="79FDDD7D" w14:textId="77777777" w:rsidR="00EC4AB8" w:rsidRPr="00AC40E8" w:rsidRDefault="00EC4AB8" w:rsidP="00AC40E8">
            <w:pPr>
              <w:tabs>
                <w:tab w:val="right" w:pos="851"/>
              </w:tabs>
              <w:rPr>
                <w:sz w:val="24"/>
                <w:szCs w:val="24"/>
              </w:rPr>
            </w:pPr>
          </w:p>
        </w:tc>
      </w:tr>
      <w:tr w:rsidR="00660EB1" w:rsidRPr="00AC40E8" w14:paraId="6F8FF783" w14:textId="77777777" w:rsidTr="008C0692">
        <w:trPr>
          <w:cantSplit/>
          <w:trHeight w:val="1474"/>
        </w:trPr>
        <w:tc>
          <w:tcPr>
            <w:tcW w:w="225" w:type="pct"/>
            <w:vMerge/>
          </w:tcPr>
          <w:p w14:paraId="43E001A9" w14:textId="77777777" w:rsidR="00EC4AB8" w:rsidRPr="00AC40E8" w:rsidRDefault="00EC4AB8" w:rsidP="00AC40E8">
            <w:pPr>
              <w:tabs>
                <w:tab w:val="right" w:pos="851"/>
              </w:tabs>
              <w:ind w:right="-100" w:hanging="13"/>
              <w:jc w:val="center"/>
              <w:rPr>
                <w:sz w:val="24"/>
                <w:szCs w:val="24"/>
              </w:rPr>
            </w:pPr>
          </w:p>
        </w:tc>
        <w:tc>
          <w:tcPr>
            <w:tcW w:w="1348" w:type="pct"/>
            <w:vMerge/>
          </w:tcPr>
          <w:p w14:paraId="03AC879D" w14:textId="77777777" w:rsidR="00EC4AB8" w:rsidRPr="00AC40E8" w:rsidRDefault="00EC4AB8" w:rsidP="00AC40E8">
            <w:pPr>
              <w:tabs>
                <w:tab w:val="right" w:pos="851"/>
              </w:tabs>
              <w:rPr>
                <w:sz w:val="24"/>
                <w:szCs w:val="24"/>
              </w:rPr>
            </w:pPr>
          </w:p>
        </w:tc>
        <w:tc>
          <w:tcPr>
            <w:tcW w:w="343" w:type="pct"/>
            <w:vMerge/>
          </w:tcPr>
          <w:p w14:paraId="0CDB5600" w14:textId="77777777" w:rsidR="00EC4AB8" w:rsidRPr="00AC40E8" w:rsidRDefault="00EC4AB8" w:rsidP="00AC40E8">
            <w:pPr>
              <w:tabs>
                <w:tab w:val="right" w:pos="851"/>
              </w:tabs>
              <w:ind w:left="-71"/>
              <w:rPr>
                <w:sz w:val="24"/>
                <w:szCs w:val="24"/>
              </w:rPr>
            </w:pPr>
          </w:p>
        </w:tc>
        <w:tc>
          <w:tcPr>
            <w:tcW w:w="411" w:type="pct"/>
            <w:textDirection w:val="btLr"/>
          </w:tcPr>
          <w:p w14:paraId="557EE7CF" w14:textId="77777777" w:rsidR="00EC4AB8" w:rsidRPr="00AC40E8" w:rsidRDefault="00EC4AB8" w:rsidP="00AC40E8">
            <w:pPr>
              <w:tabs>
                <w:tab w:val="right" w:pos="851"/>
              </w:tabs>
              <w:ind w:left="-79" w:right="-79"/>
              <w:jc w:val="center"/>
              <w:rPr>
                <w:sz w:val="24"/>
                <w:szCs w:val="24"/>
              </w:rPr>
            </w:pPr>
            <w:r w:rsidRPr="00AC40E8">
              <w:rPr>
                <w:sz w:val="24"/>
                <w:szCs w:val="24"/>
              </w:rPr>
              <w:t xml:space="preserve">Общая   </w:t>
            </w:r>
          </w:p>
          <w:p w14:paraId="008FD7AE" w14:textId="77777777" w:rsidR="00EC4AB8" w:rsidRPr="00AC40E8" w:rsidRDefault="00EC4AB8" w:rsidP="00AC40E8">
            <w:pPr>
              <w:tabs>
                <w:tab w:val="right" w:pos="851"/>
              </w:tabs>
              <w:ind w:left="-79" w:right="-79"/>
              <w:jc w:val="center"/>
              <w:rPr>
                <w:sz w:val="24"/>
                <w:szCs w:val="24"/>
              </w:rPr>
            </w:pPr>
            <w:r w:rsidRPr="00AC40E8">
              <w:rPr>
                <w:sz w:val="24"/>
                <w:szCs w:val="24"/>
              </w:rPr>
              <w:t xml:space="preserve">      в т.ч.:</w:t>
            </w:r>
          </w:p>
        </w:tc>
        <w:tc>
          <w:tcPr>
            <w:tcW w:w="479" w:type="pct"/>
            <w:textDirection w:val="btLr"/>
          </w:tcPr>
          <w:p w14:paraId="2951DBC5" w14:textId="77777777" w:rsidR="00EC4AB8" w:rsidRPr="00AC40E8" w:rsidRDefault="00EC4AB8" w:rsidP="00AC40E8">
            <w:pPr>
              <w:tabs>
                <w:tab w:val="right" w:pos="851"/>
              </w:tabs>
              <w:ind w:left="-79" w:right="-79"/>
              <w:jc w:val="center"/>
              <w:rPr>
                <w:sz w:val="24"/>
                <w:szCs w:val="24"/>
              </w:rPr>
            </w:pPr>
            <w:r w:rsidRPr="00AC40E8">
              <w:rPr>
                <w:sz w:val="24"/>
                <w:szCs w:val="24"/>
              </w:rPr>
              <w:t>Лекции</w:t>
            </w:r>
          </w:p>
        </w:tc>
        <w:tc>
          <w:tcPr>
            <w:tcW w:w="481" w:type="pct"/>
            <w:textDirection w:val="btLr"/>
          </w:tcPr>
          <w:p w14:paraId="4468D8D4" w14:textId="77777777" w:rsidR="00EC4AB8" w:rsidRPr="00AC40E8" w:rsidRDefault="00EC4AB8" w:rsidP="00AC40E8">
            <w:pPr>
              <w:tabs>
                <w:tab w:val="right" w:pos="851"/>
              </w:tabs>
              <w:ind w:left="-79" w:right="-79"/>
              <w:jc w:val="center"/>
              <w:rPr>
                <w:sz w:val="24"/>
                <w:szCs w:val="24"/>
              </w:rPr>
            </w:pPr>
            <w:r w:rsidRPr="00AC40E8">
              <w:rPr>
                <w:sz w:val="24"/>
                <w:szCs w:val="24"/>
              </w:rPr>
              <w:t>Семинары, практические занятия</w:t>
            </w:r>
          </w:p>
        </w:tc>
        <w:tc>
          <w:tcPr>
            <w:tcW w:w="548" w:type="pct"/>
            <w:vMerge/>
          </w:tcPr>
          <w:p w14:paraId="05530E34" w14:textId="77777777" w:rsidR="00EC4AB8" w:rsidRPr="00AC40E8" w:rsidRDefault="00EC4AB8" w:rsidP="00AC40E8">
            <w:pPr>
              <w:tabs>
                <w:tab w:val="right" w:pos="851"/>
              </w:tabs>
              <w:rPr>
                <w:sz w:val="24"/>
                <w:szCs w:val="24"/>
              </w:rPr>
            </w:pPr>
          </w:p>
        </w:tc>
        <w:tc>
          <w:tcPr>
            <w:tcW w:w="1165" w:type="pct"/>
            <w:vMerge/>
          </w:tcPr>
          <w:p w14:paraId="5E54A021" w14:textId="77777777" w:rsidR="00EC4AB8" w:rsidRPr="00AC40E8" w:rsidRDefault="00EC4AB8" w:rsidP="00AC40E8">
            <w:pPr>
              <w:tabs>
                <w:tab w:val="right" w:pos="851"/>
              </w:tabs>
              <w:rPr>
                <w:sz w:val="24"/>
                <w:szCs w:val="24"/>
              </w:rPr>
            </w:pPr>
          </w:p>
        </w:tc>
      </w:tr>
      <w:tr w:rsidR="00660EB1" w:rsidRPr="00AC40E8" w14:paraId="6BE4E147" w14:textId="77777777" w:rsidTr="008C0692">
        <w:trPr>
          <w:trHeight w:val="1549"/>
        </w:trPr>
        <w:tc>
          <w:tcPr>
            <w:tcW w:w="225" w:type="pct"/>
          </w:tcPr>
          <w:p w14:paraId="01176184" w14:textId="77777777" w:rsidR="00EC4AB8" w:rsidRPr="00AC40E8" w:rsidRDefault="00EC4AB8" w:rsidP="00AC40E8">
            <w:pPr>
              <w:tabs>
                <w:tab w:val="right" w:pos="851"/>
              </w:tabs>
              <w:ind w:right="-100" w:hanging="13"/>
              <w:jc w:val="center"/>
              <w:rPr>
                <w:sz w:val="22"/>
                <w:szCs w:val="22"/>
              </w:rPr>
            </w:pPr>
            <w:r w:rsidRPr="00AC40E8">
              <w:rPr>
                <w:sz w:val="22"/>
                <w:szCs w:val="22"/>
              </w:rPr>
              <w:t>1.</w:t>
            </w:r>
          </w:p>
        </w:tc>
        <w:tc>
          <w:tcPr>
            <w:tcW w:w="1348" w:type="pct"/>
          </w:tcPr>
          <w:p w14:paraId="467D161D" w14:textId="531E4AC0" w:rsidR="00EC4AB8" w:rsidRPr="00AC40E8" w:rsidRDefault="00155FF3" w:rsidP="00AC40E8">
            <w:pPr>
              <w:ind w:hanging="17"/>
              <w:jc w:val="both"/>
              <w:rPr>
                <w:rFonts w:eastAsia="ヒラギノ角ゴ Pro W3"/>
                <w:caps/>
                <w:sz w:val="24"/>
                <w:szCs w:val="24"/>
              </w:rPr>
            </w:pPr>
            <w:r w:rsidRPr="00AC40E8">
              <w:rPr>
                <w:rFonts w:eastAsia="ヒラギノ角ゴ Pro W3"/>
                <w:sz w:val="24"/>
                <w:szCs w:val="24"/>
              </w:rPr>
              <w:t xml:space="preserve">Банки как институциональные субъекты в экосистеме налогового администрирования </w:t>
            </w:r>
          </w:p>
        </w:tc>
        <w:tc>
          <w:tcPr>
            <w:tcW w:w="343" w:type="pct"/>
            <w:vAlign w:val="center"/>
          </w:tcPr>
          <w:p w14:paraId="47C63FA9" w14:textId="6E41230D" w:rsidR="00EC4AB8" w:rsidRPr="00AC40E8" w:rsidRDefault="00C15B87" w:rsidP="00AC40E8">
            <w:pPr>
              <w:ind w:left="-71"/>
              <w:jc w:val="center"/>
              <w:rPr>
                <w:sz w:val="22"/>
                <w:szCs w:val="22"/>
              </w:rPr>
            </w:pPr>
            <w:r w:rsidRPr="00AC40E8">
              <w:rPr>
                <w:sz w:val="22"/>
                <w:szCs w:val="22"/>
              </w:rPr>
              <w:t>8</w:t>
            </w:r>
          </w:p>
        </w:tc>
        <w:tc>
          <w:tcPr>
            <w:tcW w:w="411" w:type="pct"/>
            <w:vAlign w:val="center"/>
          </w:tcPr>
          <w:p w14:paraId="1B850A2B" w14:textId="5C3B1B4C" w:rsidR="00EC4AB8" w:rsidRPr="00AC40E8" w:rsidRDefault="00C15B87" w:rsidP="00AC40E8">
            <w:pPr>
              <w:jc w:val="center"/>
              <w:rPr>
                <w:sz w:val="22"/>
                <w:szCs w:val="22"/>
              </w:rPr>
            </w:pPr>
            <w:r w:rsidRPr="00AC40E8">
              <w:rPr>
                <w:sz w:val="22"/>
                <w:szCs w:val="22"/>
              </w:rPr>
              <w:t>4</w:t>
            </w:r>
          </w:p>
        </w:tc>
        <w:tc>
          <w:tcPr>
            <w:tcW w:w="479" w:type="pct"/>
            <w:vAlign w:val="center"/>
          </w:tcPr>
          <w:p w14:paraId="59E3C9F1" w14:textId="04BE7B63" w:rsidR="00EC4AB8" w:rsidRPr="00AC40E8" w:rsidRDefault="00C15B87" w:rsidP="00AC40E8">
            <w:pPr>
              <w:jc w:val="center"/>
              <w:rPr>
                <w:sz w:val="22"/>
                <w:szCs w:val="22"/>
              </w:rPr>
            </w:pPr>
            <w:r w:rsidRPr="00AC40E8">
              <w:rPr>
                <w:sz w:val="22"/>
                <w:szCs w:val="22"/>
              </w:rPr>
              <w:t>2</w:t>
            </w:r>
          </w:p>
        </w:tc>
        <w:tc>
          <w:tcPr>
            <w:tcW w:w="481" w:type="pct"/>
            <w:vAlign w:val="center"/>
          </w:tcPr>
          <w:p w14:paraId="12C716D8" w14:textId="5256EA57" w:rsidR="00EC4AB8" w:rsidRPr="00AC40E8" w:rsidRDefault="00C15B87" w:rsidP="00AC40E8">
            <w:pPr>
              <w:jc w:val="center"/>
              <w:rPr>
                <w:sz w:val="22"/>
                <w:szCs w:val="22"/>
              </w:rPr>
            </w:pPr>
            <w:r w:rsidRPr="00AC40E8">
              <w:rPr>
                <w:sz w:val="22"/>
                <w:szCs w:val="22"/>
              </w:rPr>
              <w:t>2</w:t>
            </w:r>
          </w:p>
        </w:tc>
        <w:tc>
          <w:tcPr>
            <w:tcW w:w="548" w:type="pct"/>
            <w:vAlign w:val="center"/>
          </w:tcPr>
          <w:p w14:paraId="7AC40C58" w14:textId="135E21CD" w:rsidR="00EC4AB8" w:rsidRPr="00AC40E8" w:rsidRDefault="00C15B87" w:rsidP="00AC40E8">
            <w:pPr>
              <w:jc w:val="center"/>
              <w:rPr>
                <w:sz w:val="22"/>
                <w:szCs w:val="22"/>
              </w:rPr>
            </w:pPr>
            <w:r w:rsidRPr="00AC40E8">
              <w:rPr>
                <w:sz w:val="22"/>
                <w:szCs w:val="22"/>
              </w:rPr>
              <w:t>4</w:t>
            </w:r>
          </w:p>
        </w:tc>
        <w:tc>
          <w:tcPr>
            <w:tcW w:w="1165" w:type="pct"/>
          </w:tcPr>
          <w:p w14:paraId="4E1A8ECB" w14:textId="501B8B53" w:rsidR="00EC4AB8" w:rsidRPr="00AC40E8" w:rsidRDefault="00D62024" w:rsidP="00AC40E8">
            <w:pPr>
              <w:pStyle w:val="Default"/>
              <w:jc w:val="both"/>
              <w:rPr>
                <w:color w:val="auto"/>
                <w:sz w:val="23"/>
                <w:szCs w:val="23"/>
              </w:rPr>
            </w:pPr>
            <w:r w:rsidRPr="00AC40E8">
              <w:rPr>
                <w:color w:val="auto"/>
                <w:sz w:val="23"/>
                <w:szCs w:val="23"/>
              </w:rPr>
              <w:t xml:space="preserve">Обсуждение практических ситуаций, структурированная дискуссия </w:t>
            </w:r>
          </w:p>
        </w:tc>
      </w:tr>
      <w:tr w:rsidR="00660EB1" w:rsidRPr="00AC40E8" w14:paraId="7434C17E" w14:textId="77777777" w:rsidTr="008C0692">
        <w:tc>
          <w:tcPr>
            <w:tcW w:w="225" w:type="pct"/>
          </w:tcPr>
          <w:p w14:paraId="46A35156" w14:textId="77777777" w:rsidR="00EC4AB8" w:rsidRPr="00AC40E8" w:rsidRDefault="00EC4AB8" w:rsidP="00AC40E8">
            <w:pPr>
              <w:tabs>
                <w:tab w:val="right" w:pos="851"/>
              </w:tabs>
              <w:ind w:right="-100" w:hanging="13"/>
              <w:jc w:val="center"/>
              <w:rPr>
                <w:sz w:val="22"/>
                <w:szCs w:val="22"/>
              </w:rPr>
            </w:pPr>
            <w:r w:rsidRPr="00AC40E8">
              <w:rPr>
                <w:sz w:val="22"/>
                <w:szCs w:val="22"/>
              </w:rPr>
              <w:t>2.</w:t>
            </w:r>
          </w:p>
        </w:tc>
        <w:tc>
          <w:tcPr>
            <w:tcW w:w="1348" w:type="pct"/>
          </w:tcPr>
          <w:p w14:paraId="3C8244AF" w14:textId="7117AC9A" w:rsidR="00EC4AB8" w:rsidRPr="00AC40E8" w:rsidRDefault="00155FF3" w:rsidP="00AC40E8">
            <w:pPr>
              <w:ind w:hanging="17"/>
              <w:jc w:val="both"/>
              <w:rPr>
                <w:rFonts w:eastAsia="ヒラギノ角ゴ Pro W3"/>
                <w:caps/>
                <w:sz w:val="24"/>
                <w:szCs w:val="24"/>
              </w:rPr>
            </w:pPr>
            <w:r w:rsidRPr="00AC40E8">
              <w:rPr>
                <w:rFonts w:eastAsia="ヒラギノ角ゴ Pro W3"/>
                <w:sz w:val="24"/>
                <w:szCs w:val="24"/>
              </w:rPr>
              <w:t>Налогообложение операций финансово-кредитных организаций налогом на добавленную стоимость</w:t>
            </w:r>
          </w:p>
        </w:tc>
        <w:tc>
          <w:tcPr>
            <w:tcW w:w="343" w:type="pct"/>
            <w:vAlign w:val="center"/>
          </w:tcPr>
          <w:p w14:paraId="6C91B1FC" w14:textId="68838916" w:rsidR="00EC4AB8" w:rsidRPr="00AC40E8" w:rsidRDefault="00C15B87" w:rsidP="00AC40E8">
            <w:pPr>
              <w:jc w:val="center"/>
              <w:rPr>
                <w:sz w:val="22"/>
                <w:szCs w:val="22"/>
              </w:rPr>
            </w:pPr>
            <w:r w:rsidRPr="00AC40E8">
              <w:rPr>
                <w:sz w:val="22"/>
                <w:szCs w:val="22"/>
              </w:rPr>
              <w:t>12</w:t>
            </w:r>
          </w:p>
        </w:tc>
        <w:tc>
          <w:tcPr>
            <w:tcW w:w="411" w:type="pct"/>
            <w:vAlign w:val="center"/>
          </w:tcPr>
          <w:p w14:paraId="2C65FB2C" w14:textId="629306E7" w:rsidR="00EC4AB8" w:rsidRPr="00AC40E8" w:rsidRDefault="00C15B87" w:rsidP="00AC40E8">
            <w:pPr>
              <w:jc w:val="center"/>
              <w:rPr>
                <w:sz w:val="22"/>
                <w:szCs w:val="22"/>
              </w:rPr>
            </w:pPr>
            <w:r w:rsidRPr="00AC40E8">
              <w:rPr>
                <w:sz w:val="22"/>
                <w:szCs w:val="22"/>
              </w:rPr>
              <w:t>8</w:t>
            </w:r>
          </w:p>
        </w:tc>
        <w:tc>
          <w:tcPr>
            <w:tcW w:w="479" w:type="pct"/>
            <w:vAlign w:val="center"/>
          </w:tcPr>
          <w:p w14:paraId="5F618CBE" w14:textId="1A90445B" w:rsidR="00EC4AB8" w:rsidRPr="00AC40E8" w:rsidRDefault="00C15B87" w:rsidP="00AC40E8">
            <w:pPr>
              <w:jc w:val="center"/>
              <w:rPr>
                <w:sz w:val="22"/>
                <w:szCs w:val="22"/>
              </w:rPr>
            </w:pPr>
            <w:r w:rsidRPr="00AC40E8">
              <w:rPr>
                <w:sz w:val="22"/>
                <w:szCs w:val="22"/>
              </w:rPr>
              <w:t>2</w:t>
            </w:r>
          </w:p>
        </w:tc>
        <w:tc>
          <w:tcPr>
            <w:tcW w:w="481" w:type="pct"/>
            <w:vAlign w:val="center"/>
          </w:tcPr>
          <w:p w14:paraId="3C6132FC" w14:textId="6BAE1530" w:rsidR="00EC4AB8" w:rsidRPr="00AC40E8" w:rsidRDefault="00C15B87" w:rsidP="00AC40E8">
            <w:pPr>
              <w:jc w:val="center"/>
              <w:rPr>
                <w:sz w:val="22"/>
                <w:szCs w:val="22"/>
              </w:rPr>
            </w:pPr>
            <w:r w:rsidRPr="00AC40E8">
              <w:rPr>
                <w:sz w:val="22"/>
                <w:szCs w:val="22"/>
              </w:rPr>
              <w:t>6</w:t>
            </w:r>
          </w:p>
        </w:tc>
        <w:tc>
          <w:tcPr>
            <w:tcW w:w="548" w:type="pct"/>
            <w:vAlign w:val="center"/>
          </w:tcPr>
          <w:p w14:paraId="77EDBED7" w14:textId="3EEA1AC4" w:rsidR="00EC4AB8" w:rsidRPr="00AC40E8" w:rsidRDefault="00C15B87" w:rsidP="00AC40E8">
            <w:pPr>
              <w:jc w:val="center"/>
              <w:rPr>
                <w:sz w:val="22"/>
                <w:szCs w:val="22"/>
              </w:rPr>
            </w:pPr>
            <w:r w:rsidRPr="00AC40E8">
              <w:rPr>
                <w:sz w:val="22"/>
                <w:szCs w:val="22"/>
              </w:rPr>
              <w:t>4</w:t>
            </w:r>
          </w:p>
        </w:tc>
        <w:tc>
          <w:tcPr>
            <w:tcW w:w="1165" w:type="pct"/>
          </w:tcPr>
          <w:p w14:paraId="223C0912" w14:textId="4BBCDF78" w:rsidR="00EC4AB8" w:rsidRPr="00AC40E8" w:rsidRDefault="00D62024" w:rsidP="00AC40E8">
            <w:pPr>
              <w:pStyle w:val="Default"/>
              <w:jc w:val="both"/>
              <w:rPr>
                <w:color w:val="auto"/>
                <w:sz w:val="23"/>
                <w:szCs w:val="23"/>
              </w:rPr>
            </w:pPr>
            <w:r w:rsidRPr="00AC40E8">
              <w:rPr>
                <w:color w:val="auto"/>
                <w:sz w:val="23"/>
                <w:szCs w:val="23"/>
              </w:rPr>
              <w:t xml:space="preserve">Обсуждение практических ситуаций, структурированная дискуссия </w:t>
            </w:r>
          </w:p>
        </w:tc>
      </w:tr>
      <w:tr w:rsidR="00660EB1" w:rsidRPr="00AC40E8" w14:paraId="0BD854EB" w14:textId="77777777" w:rsidTr="008C0692">
        <w:tc>
          <w:tcPr>
            <w:tcW w:w="225" w:type="pct"/>
          </w:tcPr>
          <w:p w14:paraId="26EFE354" w14:textId="77777777" w:rsidR="00EC4AB8" w:rsidRPr="00AC40E8" w:rsidRDefault="00EC4AB8" w:rsidP="00AC40E8">
            <w:pPr>
              <w:tabs>
                <w:tab w:val="right" w:pos="851"/>
              </w:tabs>
              <w:ind w:right="-100" w:hanging="13"/>
              <w:jc w:val="center"/>
              <w:rPr>
                <w:sz w:val="22"/>
                <w:szCs w:val="22"/>
              </w:rPr>
            </w:pPr>
            <w:r w:rsidRPr="00AC40E8">
              <w:rPr>
                <w:sz w:val="22"/>
                <w:szCs w:val="22"/>
              </w:rPr>
              <w:t>3.</w:t>
            </w:r>
          </w:p>
        </w:tc>
        <w:tc>
          <w:tcPr>
            <w:tcW w:w="1348" w:type="pct"/>
          </w:tcPr>
          <w:p w14:paraId="428F6F40" w14:textId="6E368F34" w:rsidR="00EC4AB8" w:rsidRPr="00AC40E8" w:rsidRDefault="00155FF3" w:rsidP="00AC40E8">
            <w:pPr>
              <w:tabs>
                <w:tab w:val="left" w:pos="993"/>
              </w:tabs>
              <w:ind w:hanging="17"/>
              <w:rPr>
                <w:sz w:val="24"/>
                <w:szCs w:val="24"/>
              </w:rPr>
            </w:pPr>
            <w:r w:rsidRPr="00AC40E8">
              <w:rPr>
                <w:rFonts w:eastAsia="ヒラギノ角ゴ Pro W3"/>
                <w:sz w:val="24"/>
                <w:szCs w:val="24"/>
              </w:rPr>
              <w:t>Налогообложение прибыли финансово-кредитных организаций</w:t>
            </w:r>
          </w:p>
        </w:tc>
        <w:tc>
          <w:tcPr>
            <w:tcW w:w="343" w:type="pct"/>
            <w:vAlign w:val="center"/>
          </w:tcPr>
          <w:p w14:paraId="13ABBF72" w14:textId="5B6D9B9B" w:rsidR="00EC4AB8" w:rsidRPr="00AC40E8" w:rsidRDefault="00C15B87" w:rsidP="00AC40E8">
            <w:pPr>
              <w:jc w:val="center"/>
              <w:rPr>
                <w:sz w:val="22"/>
                <w:szCs w:val="22"/>
              </w:rPr>
            </w:pPr>
            <w:r w:rsidRPr="00AC40E8">
              <w:rPr>
                <w:sz w:val="22"/>
                <w:szCs w:val="22"/>
              </w:rPr>
              <w:t>24</w:t>
            </w:r>
          </w:p>
        </w:tc>
        <w:tc>
          <w:tcPr>
            <w:tcW w:w="411" w:type="pct"/>
            <w:vAlign w:val="center"/>
          </w:tcPr>
          <w:p w14:paraId="3EDC400C" w14:textId="73EC9E41" w:rsidR="00EC4AB8" w:rsidRPr="00AC40E8" w:rsidRDefault="00C15B87" w:rsidP="00AC40E8">
            <w:pPr>
              <w:jc w:val="center"/>
              <w:rPr>
                <w:sz w:val="22"/>
                <w:szCs w:val="22"/>
              </w:rPr>
            </w:pPr>
            <w:r w:rsidRPr="00AC40E8">
              <w:rPr>
                <w:sz w:val="22"/>
                <w:szCs w:val="22"/>
              </w:rPr>
              <w:t>14</w:t>
            </w:r>
          </w:p>
        </w:tc>
        <w:tc>
          <w:tcPr>
            <w:tcW w:w="479" w:type="pct"/>
            <w:vAlign w:val="center"/>
          </w:tcPr>
          <w:p w14:paraId="2291D8B7" w14:textId="2B9B2429" w:rsidR="00EC4AB8" w:rsidRPr="00AC40E8" w:rsidRDefault="00C15B87" w:rsidP="00AC40E8">
            <w:pPr>
              <w:jc w:val="center"/>
              <w:rPr>
                <w:sz w:val="22"/>
                <w:szCs w:val="22"/>
              </w:rPr>
            </w:pPr>
            <w:r w:rsidRPr="00AC40E8">
              <w:rPr>
                <w:sz w:val="22"/>
                <w:szCs w:val="22"/>
              </w:rPr>
              <w:t>4</w:t>
            </w:r>
          </w:p>
        </w:tc>
        <w:tc>
          <w:tcPr>
            <w:tcW w:w="481" w:type="pct"/>
            <w:vAlign w:val="center"/>
          </w:tcPr>
          <w:p w14:paraId="50339B7A" w14:textId="3378F962" w:rsidR="00EC4AB8" w:rsidRPr="00AC40E8" w:rsidRDefault="00C15B87" w:rsidP="00AC40E8">
            <w:pPr>
              <w:jc w:val="center"/>
              <w:rPr>
                <w:sz w:val="22"/>
                <w:szCs w:val="22"/>
              </w:rPr>
            </w:pPr>
            <w:r w:rsidRPr="00AC40E8">
              <w:rPr>
                <w:sz w:val="22"/>
                <w:szCs w:val="22"/>
              </w:rPr>
              <w:t>10</w:t>
            </w:r>
          </w:p>
        </w:tc>
        <w:tc>
          <w:tcPr>
            <w:tcW w:w="548" w:type="pct"/>
            <w:vAlign w:val="center"/>
          </w:tcPr>
          <w:p w14:paraId="66E07D98" w14:textId="60EF5EBE" w:rsidR="00EC4AB8" w:rsidRPr="00AC40E8" w:rsidRDefault="00C15B87" w:rsidP="00AC40E8">
            <w:pPr>
              <w:jc w:val="center"/>
              <w:rPr>
                <w:sz w:val="22"/>
                <w:szCs w:val="22"/>
              </w:rPr>
            </w:pPr>
            <w:r w:rsidRPr="00AC40E8">
              <w:rPr>
                <w:sz w:val="22"/>
                <w:szCs w:val="22"/>
              </w:rPr>
              <w:t>10</w:t>
            </w:r>
          </w:p>
        </w:tc>
        <w:tc>
          <w:tcPr>
            <w:tcW w:w="1165" w:type="pct"/>
          </w:tcPr>
          <w:p w14:paraId="4D3F2E19" w14:textId="27D5E326" w:rsidR="00EC4AB8" w:rsidRPr="00AC40E8" w:rsidRDefault="00D62024" w:rsidP="00AC40E8">
            <w:pPr>
              <w:pStyle w:val="Default"/>
              <w:jc w:val="both"/>
              <w:rPr>
                <w:color w:val="auto"/>
                <w:sz w:val="23"/>
                <w:szCs w:val="23"/>
              </w:rPr>
            </w:pPr>
            <w:r w:rsidRPr="00AC40E8">
              <w:rPr>
                <w:color w:val="auto"/>
                <w:sz w:val="23"/>
                <w:szCs w:val="23"/>
              </w:rPr>
              <w:t>Обсуждение практических ситуаций, структурированная дискуссия, решение практико-ориентированных задач</w:t>
            </w:r>
          </w:p>
        </w:tc>
      </w:tr>
      <w:tr w:rsidR="00660EB1" w:rsidRPr="00AC40E8" w14:paraId="38BB6965" w14:textId="77777777" w:rsidTr="008C0692">
        <w:tc>
          <w:tcPr>
            <w:tcW w:w="225" w:type="pct"/>
          </w:tcPr>
          <w:p w14:paraId="717CD852" w14:textId="1BEB3389" w:rsidR="00D62024" w:rsidRPr="00AC40E8" w:rsidRDefault="00D62024" w:rsidP="00AC40E8">
            <w:pPr>
              <w:tabs>
                <w:tab w:val="right" w:pos="851"/>
              </w:tabs>
              <w:ind w:right="-100" w:hanging="13"/>
              <w:jc w:val="center"/>
              <w:rPr>
                <w:sz w:val="22"/>
                <w:szCs w:val="22"/>
              </w:rPr>
            </w:pPr>
            <w:r w:rsidRPr="00AC40E8">
              <w:rPr>
                <w:sz w:val="22"/>
                <w:szCs w:val="22"/>
              </w:rPr>
              <w:t>4</w:t>
            </w:r>
          </w:p>
        </w:tc>
        <w:tc>
          <w:tcPr>
            <w:tcW w:w="1348" w:type="pct"/>
          </w:tcPr>
          <w:p w14:paraId="456A8FB1" w14:textId="0671CFC4" w:rsidR="00D62024" w:rsidRPr="00AC40E8" w:rsidRDefault="00D62024" w:rsidP="00AC40E8">
            <w:pPr>
              <w:ind w:hanging="17"/>
              <w:jc w:val="both"/>
              <w:rPr>
                <w:rFonts w:eastAsia="ヒラギノ角ゴ Pro W3"/>
                <w:caps/>
                <w:sz w:val="24"/>
                <w:szCs w:val="24"/>
              </w:rPr>
            </w:pPr>
            <w:r w:rsidRPr="00AC40E8">
              <w:rPr>
                <w:rFonts w:eastAsia="ヒラギノ角ゴ Pro W3"/>
                <w:sz w:val="24"/>
                <w:szCs w:val="24"/>
              </w:rPr>
              <w:t>Налогообложение пассивных доходов от владения ценными бумагами</w:t>
            </w:r>
          </w:p>
          <w:p w14:paraId="5D83B840" w14:textId="77777777" w:rsidR="00D62024" w:rsidRPr="00AC40E8" w:rsidRDefault="00D62024" w:rsidP="00AC40E8">
            <w:pPr>
              <w:tabs>
                <w:tab w:val="left" w:pos="993"/>
              </w:tabs>
              <w:ind w:hanging="17"/>
              <w:rPr>
                <w:rFonts w:eastAsia="ヒラギノ角ゴ Pro W3"/>
                <w:caps/>
                <w:sz w:val="24"/>
                <w:szCs w:val="24"/>
              </w:rPr>
            </w:pPr>
          </w:p>
        </w:tc>
        <w:tc>
          <w:tcPr>
            <w:tcW w:w="343" w:type="pct"/>
            <w:vAlign w:val="center"/>
          </w:tcPr>
          <w:p w14:paraId="21404FD6" w14:textId="7092AAE6" w:rsidR="00D62024" w:rsidRPr="00AC40E8" w:rsidRDefault="00D62024" w:rsidP="00AC40E8">
            <w:pPr>
              <w:jc w:val="center"/>
              <w:rPr>
                <w:sz w:val="22"/>
                <w:szCs w:val="22"/>
              </w:rPr>
            </w:pPr>
            <w:r w:rsidRPr="00AC40E8">
              <w:rPr>
                <w:sz w:val="22"/>
                <w:szCs w:val="22"/>
              </w:rPr>
              <w:t>24</w:t>
            </w:r>
          </w:p>
        </w:tc>
        <w:tc>
          <w:tcPr>
            <w:tcW w:w="411" w:type="pct"/>
            <w:vAlign w:val="center"/>
          </w:tcPr>
          <w:p w14:paraId="3B437D63" w14:textId="69C57C6D" w:rsidR="00D62024" w:rsidRPr="00AC40E8" w:rsidRDefault="00D62024" w:rsidP="00AC40E8">
            <w:pPr>
              <w:jc w:val="center"/>
              <w:rPr>
                <w:sz w:val="22"/>
                <w:szCs w:val="22"/>
              </w:rPr>
            </w:pPr>
            <w:r w:rsidRPr="00AC40E8">
              <w:rPr>
                <w:sz w:val="22"/>
                <w:szCs w:val="22"/>
              </w:rPr>
              <w:t>10</w:t>
            </w:r>
          </w:p>
        </w:tc>
        <w:tc>
          <w:tcPr>
            <w:tcW w:w="479" w:type="pct"/>
            <w:vAlign w:val="center"/>
          </w:tcPr>
          <w:p w14:paraId="272E2518" w14:textId="30A31DBB" w:rsidR="00D62024" w:rsidRPr="00AC40E8" w:rsidRDefault="00D62024" w:rsidP="00AC40E8">
            <w:pPr>
              <w:jc w:val="center"/>
              <w:rPr>
                <w:sz w:val="22"/>
                <w:szCs w:val="22"/>
              </w:rPr>
            </w:pPr>
            <w:r w:rsidRPr="00AC40E8">
              <w:rPr>
                <w:sz w:val="22"/>
                <w:szCs w:val="22"/>
              </w:rPr>
              <w:t>2</w:t>
            </w:r>
          </w:p>
        </w:tc>
        <w:tc>
          <w:tcPr>
            <w:tcW w:w="481" w:type="pct"/>
            <w:vAlign w:val="center"/>
          </w:tcPr>
          <w:p w14:paraId="3051D34D" w14:textId="106FB678" w:rsidR="00D62024" w:rsidRPr="00AC40E8" w:rsidRDefault="00D62024" w:rsidP="00AC40E8">
            <w:pPr>
              <w:jc w:val="center"/>
              <w:rPr>
                <w:sz w:val="22"/>
                <w:szCs w:val="22"/>
              </w:rPr>
            </w:pPr>
            <w:r w:rsidRPr="00AC40E8">
              <w:rPr>
                <w:sz w:val="22"/>
                <w:szCs w:val="22"/>
              </w:rPr>
              <w:t>8</w:t>
            </w:r>
          </w:p>
        </w:tc>
        <w:tc>
          <w:tcPr>
            <w:tcW w:w="548" w:type="pct"/>
            <w:vAlign w:val="center"/>
          </w:tcPr>
          <w:p w14:paraId="4E23F2AF" w14:textId="43FF9115" w:rsidR="00D62024" w:rsidRPr="00AC40E8" w:rsidRDefault="00D62024" w:rsidP="00AC40E8">
            <w:pPr>
              <w:jc w:val="center"/>
              <w:rPr>
                <w:sz w:val="22"/>
                <w:szCs w:val="22"/>
              </w:rPr>
            </w:pPr>
            <w:r w:rsidRPr="00AC40E8">
              <w:rPr>
                <w:sz w:val="22"/>
                <w:szCs w:val="22"/>
              </w:rPr>
              <w:t>14</w:t>
            </w:r>
          </w:p>
        </w:tc>
        <w:tc>
          <w:tcPr>
            <w:tcW w:w="1165" w:type="pct"/>
          </w:tcPr>
          <w:p w14:paraId="542208E0" w14:textId="5377F980" w:rsidR="00D62024" w:rsidRPr="00AC40E8" w:rsidRDefault="00D62024" w:rsidP="00AC40E8">
            <w:pPr>
              <w:ind w:left="37" w:right="37" w:firstLine="8"/>
              <w:jc w:val="both"/>
              <w:rPr>
                <w:sz w:val="22"/>
                <w:szCs w:val="22"/>
              </w:rPr>
            </w:pPr>
            <w:r w:rsidRPr="00AC40E8">
              <w:rPr>
                <w:sz w:val="23"/>
                <w:szCs w:val="23"/>
              </w:rPr>
              <w:t>Обсуждение практических ситуаций, структурированная дискуссия, решение практико-ориентированных задач</w:t>
            </w:r>
          </w:p>
        </w:tc>
      </w:tr>
      <w:tr w:rsidR="00660EB1" w:rsidRPr="00AC40E8" w14:paraId="27E116C4" w14:textId="77777777" w:rsidTr="008C0692">
        <w:tc>
          <w:tcPr>
            <w:tcW w:w="225" w:type="pct"/>
          </w:tcPr>
          <w:p w14:paraId="27CDA1AD" w14:textId="2924D4AE" w:rsidR="00D62024" w:rsidRPr="00AC40E8" w:rsidRDefault="00D62024" w:rsidP="00AC40E8">
            <w:pPr>
              <w:tabs>
                <w:tab w:val="right" w:pos="851"/>
              </w:tabs>
              <w:ind w:right="-100" w:hanging="13"/>
              <w:jc w:val="center"/>
              <w:rPr>
                <w:sz w:val="22"/>
                <w:szCs w:val="22"/>
              </w:rPr>
            </w:pPr>
            <w:r w:rsidRPr="00AC40E8">
              <w:rPr>
                <w:sz w:val="22"/>
                <w:szCs w:val="22"/>
              </w:rPr>
              <w:lastRenderedPageBreak/>
              <w:t>5</w:t>
            </w:r>
          </w:p>
        </w:tc>
        <w:tc>
          <w:tcPr>
            <w:tcW w:w="1348" w:type="pct"/>
          </w:tcPr>
          <w:p w14:paraId="16C0238C" w14:textId="3F3E4AE4" w:rsidR="00D62024" w:rsidRPr="00AC40E8" w:rsidRDefault="00D62024" w:rsidP="00AC40E8">
            <w:pPr>
              <w:tabs>
                <w:tab w:val="left" w:pos="993"/>
              </w:tabs>
              <w:ind w:hanging="17"/>
              <w:rPr>
                <w:rFonts w:eastAsia="ヒラギノ角ゴ Pro W3"/>
                <w:caps/>
                <w:sz w:val="24"/>
                <w:szCs w:val="24"/>
              </w:rPr>
            </w:pPr>
            <w:r w:rsidRPr="00AC40E8">
              <w:rPr>
                <w:rFonts w:eastAsia="ヒラギノ角ゴ Pro W3"/>
                <w:sz w:val="24"/>
                <w:szCs w:val="24"/>
              </w:rPr>
              <w:t>Налогообложение активных доходов от реализации ценных бумаг</w:t>
            </w:r>
          </w:p>
        </w:tc>
        <w:tc>
          <w:tcPr>
            <w:tcW w:w="343" w:type="pct"/>
            <w:vAlign w:val="center"/>
          </w:tcPr>
          <w:p w14:paraId="64206017" w14:textId="0312AED3" w:rsidR="00D62024" w:rsidRPr="00AC40E8" w:rsidRDefault="00D62024" w:rsidP="00AC40E8">
            <w:pPr>
              <w:jc w:val="center"/>
              <w:rPr>
                <w:sz w:val="22"/>
                <w:szCs w:val="22"/>
              </w:rPr>
            </w:pPr>
            <w:r w:rsidRPr="00AC40E8">
              <w:rPr>
                <w:sz w:val="22"/>
                <w:szCs w:val="22"/>
              </w:rPr>
              <w:t>26</w:t>
            </w:r>
          </w:p>
        </w:tc>
        <w:tc>
          <w:tcPr>
            <w:tcW w:w="411" w:type="pct"/>
            <w:vAlign w:val="center"/>
          </w:tcPr>
          <w:p w14:paraId="49132EF7" w14:textId="2A98F7D4" w:rsidR="00D62024" w:rsidRPr="00AC40E8" w:rsidRDefault="00D62024" w:rsidP="00AC40E8">
            <w:pPr>
              <w:jc w:val="center"/>
              <w:rPr>
                <w:sz w:val="22"/>
                <w:szCs w:val="22"/>
              </w:rPr>
            </w:pPr>
            <w:r w:rsidRPr="00AC40E8">
              <w:rPr>
                <w:sz w:val="22"/>
                <w:szCs w:val="22"/>
              </w:rPr>
              <w:t>12</w:t>
            </w:r>
          </w:p>
        </w:tc>
        <w:tc>
          <w:tcPr>
            <w:tcW w:w="479" w:type="pct"/>
            <w:vAlign w:val="center"/>
          </w:tcPr>
          <w:p w14:paraId="7FFDA70C" w14:textId="48FA2CB7" w:rsidR="00D62024" w:rsidRPr="00AC40E8" w:rsidRDefault="00D62024" w:rsidP="00AC40E8">
            <w:pPr>
              <w:jc w:val="center"/>
              <w:rPr>
                <w:sz w:val="22"/>
                <w:szCs w:val="22"/>
              </w:rPr>
            </w:pPr>
            <w:r w:rsidRPr="00AC40E8">
              <w:rPr>
                <w:sz w:val="22"/>
                <w:szCs w:val="22"/>
              </w:rPr>
              <w:t>4</w:t>
            </w:r>
          </w:p>
        </w:tc>
        <w:tc>
          <w:tcPr>
            <w:tcW w:w="481" w:type="pct"/>
            <w:vAlign w:val="center"/>
          </w:tcPr>
          <w:p w14:paraId="40FE7816" w14:textId="28B7DFF4" w:rsidR="00D62024" w:rsidRPr="00AC40E8" w:rsidRDefault="00D62024" w:rsidP="00AC40E8">
            <w:pPr>
              <w:jc w:val="center"/>
              <w:rPr>
                <w:sz w:val="22"/>
                <w:szCs w:val="22"/>
              </w:rPr>
            </w:pPr>
            <w:r w:rsidRPr="00AC40E8">
              <w:rPr>
                <w:sz w:val="22"/>
                <w:szCs w:val="22"/>
              </w:rPr>
              <w:t>8</w:t>
            </w:r>
          </w:p>
        </w:tc>
        <w:tc>
          <w:tcPr>
            <w:tcW w:w="548" w:type="pct"/>
            <w:vAlign w:val="center"/>
          </w:tcPr>
          <w:p w14:paraId="7D51C03A" w14:textId="10DD2500" w:rsidR="00D62024" w:rsidRPr="00AC40E8" w:rsidRDefault="00D62024" w:rsidP="00AC40E8">
            <w:pPr>
              <w:jc w:val="center"/>
              <w:rPr>
                <w:sz w:val="22"/>
                <w:szCs w:val="22"/>
              </w:rPr>
            </w:pPr>
            <w:r w:rsidRPr="00AC40E8">
              <w:rPr>
                <w:sz w:val="22"/>
                <w:szCs w:val="22"/>
              </w:rPr>
              <w:t>14</w:t>
            </w:r>
          </w:p>
        </w:tc>
        <w:tc>
          <w:tcPr>
            <w:tcW w:w="1165" w:type="pct"/>
          </w:tcPr>
          <w:p w14:paraId="444861EA" w14:textId="3CAB9564" w:rsidR="00D62024" w:rsidRPr="00AC40E8" w:rsidRDefault="00D62024" w:rsidP="00AC40E8">
            <w:pPr>
              <w:ind w:left="37" w:right="37" w:firstLine="8"/>
              <w:jc w:val="both"/>
              <w:rPr>
                <w:sz w:val="22"/>
                <w:szCs w:val="22"/>
              </w:rPr>
            </w:pPr>
            <w:r w:rsidRPr="00AC40E8">
              <w:rPr>
                <w:sz w:val="23"/>
                <w:szCs w:val="23"/>
              </w:rPr>
              <w:t>Обсуждение практических ситуаций, структурированная дискуссия, решение практико-ориентированных задач</w:t>
            </w:r>
          </w:p>
        </w:tc>
      </w:tr>
      <w:tr w:rsidR="00660EB1" w:rsidRPr="00AC40E8" w14:paraId="514805F4" w14:textId="77777777" w:rsidTr="008C0692">
        <w:tc>
          <w:tcPr>
            <w:tcW w:w="225" w:type="pct"/>
          </w:tcPr>
          <w:p w14:paraId="4B4F2393" w14:textId="04FFDCC0" w:rsidR="00D62024" w:rsidRPr="00AC40E8" w:rsidRDefault="00D62024" w:rsidP="00AC40E8">
            <w:pPr>
              <w:tabs>
                <w:tab w:val="right" w:pos="851"/>
              </w:tabs>
              <w:ind w:right="-100" w:hanging="13"/>
              <w:jc w:val="center"/>
              <w:rPr>
                <w:sz w:val="22"/>
                <w:szCs w:val="22"/>
              </w:rPr>
            </w:pPr>
            <w:r w:rsidRPr="00AC40E8">
              <w:rPr>
                <w:sz w:val="22"/>
                <w:szCs w:val="22"/>
              </w:rPr>
              <w:t>6</w:t>
            </w:r>
          </w:p>
        </w:tc>
        <w:tc>
          <w:tcPr>
            <w:tcW w:w="1348" w:type="pct"/>
          </w:tcPr>
          <w:p w14:paraId="6C99362B" w14:textId="4F8B293C" w:rsidR="00D62024" w:rsidRPr="00AC40E8" w:rsidRDefault="00D62024" w:rsidP="00AC40E8">
            <w:pPr>
              <w:ind w:hanging="17"/>
              <w:rPr>
                <w:rFonts w:eastAsia="ヒラギノ角ゴ Pro W3"/>
                <w:sz w:val="24"/>
                <w:szCs w:val="24"/>
              </w:rPr>
            </w:pPr>
            <w:r w:rsidRPr="00AC40E8">
              <w:rPr>
                <w:rFonts w:eastAsia="ヒラギノ角ゴ Pro W3"/>
                <w:sz w:val="24"/>
                <w:szCs w:val="24"/>
              </w:rPr>
              <w:t>Налогообложение срочных сделок</w:t>
            </w:r>
          </w:p>
          <w:p w14:paraId="36148E0D" w14:textId="77777777" w:rsidR="00D62024" w:rsidRPr="00AC40E8" w:rsidRDefault="00D62024" w:rsidP="00AC40E8">
            <w:pPr>
              <w:tabs>
                <w:tab w:val="left" w:pos="993"/>
              </w:tabs>
              <w:ind w:hanging="17"/>
              <w:rPr>
                <w:rFonts w:eastAsia="ヒラギノ角ゴ Pro W3"/>
                <w:caps/>
                <w:sz w:val="24"/>
                <w:szCs w:val="24"/>
              </w:rPr>
            </w:pPr>
          </w:p>
        </w:tc>
        <w:tc>
          <w:tcPr>
            <w:tcW w:w="343" w:type="pct"/>
            <w:vAlign w:val="center"/>
          </w:tcPr>
          <w:p w14:paraId="4D9A65C8" w14:textId="11FCE83F" w:rsidR="00D62024" w:rsidRPr="00AC40E8" w:rsidRDefault="00D62024" w:rsidP="00AC40E8">
            <w:pPr>
              <w:jc w:val="center"/>
              <w:rPr>
                <w:sz w:val="22"/>
                <w:szCs w:val="22"/>
              </w:rPr>
            </w:pPr>
            <w:r w:rsidRPr="00AC40E8">
              <w:rPr>
                <w:sz w:val="22"/>
                <w:szCs w:val="22"/>
              </w:rPr>
              <w:t>14</w:t>
            </w:r>
          </w:p>
        </w:tc>
        <w:tc>
          <w:tcPr>
            <w:tcW w:w="411" w:type="pct"/>
            <w:vAlign w:val="center"/>
          </w:tcPr>
          <w:p w14:paraId="373F9A6D" w14:textId="496853EF" w:rsidR="00D62024" w:rsidRPr="00AC40E8" w:rsidRDefault="00D62024" w:rsidP="00AC40E8">
            <w:pPr>
              <w:jc w:val="center"/>
              <w:rPr>
                <w:sz w:val="22"/>
                <w:szCs w:val="22"/>
              </w:rPr>
            </w:pPr>
            <w:r w:rsidRPr="00AC40E8">
              <w:rPr>
                <w:sz w:val="22"/>
                <w:szCs w:val="22"/>
              </w:rPr>
              <w:t>6</w:t>
            </w:r>
          </w:p>
        </w:tc>
        <w:tc>
          <w:tcPr>
            <w:tcW w:w="479" w:type="pct"/>
            <w:vAlign w:val="center"/>
          </w:tcPr>
          <w:p w14:paraId="1E14093D" w14:textId="534D9DB2" w:rsidR="00D62024" w:rsidRPr="00AC40E8" w:rsidRDefault="00D62024" w:rsidP="00AC40E8">
            <w:pPr>
              <w:jc w:val="center"/>
              <w:rPr>
                <w:sz w:val="22"/>
                <w:szCs w:val="22"/>
              </w:rPr>
            </w:pPr>
            <w:r w:rsidRPr="00AC40E8">
              <w:rPr>
                <w:sz w:val="22"/>
                <w:szCs w:val="22"/>
              </w:rPr>
              <w:t>2</w:t>
            </w:r>
          </w:p>
        </w:tc>
        <w:tc>
          <w:tcPr>
            <w:tcW w:w="481" w:type="pct"/>
            <w:vAlign w:val="center"/>
          </w:tcPr>
          <w:p w14:paraId="01B32123" w14:textId="31175C9F" w:rsidR="00D62024" w:rsidRPr="00AC40E8" w:rsidRDefault="00D62024" w:rsidP="00AC40E8">
            <w:pPr>
              <w:jc w:val="center"/>
              <w:rPr>
                <w:sz w:val="22"/>
                <w:szCs w:val="22"/>
              </w:rPr>
            </w:pPr>
            <w:r w:rsidRPr="00AC40E8">
              <w:rPr>
                <w:sz w:val="22"/>
                <w:szCs w:val="22"/>
              </w:rPr>
              <w:t>4</w:t>
            </w:r>
          </w:p>
        </w:tc>
        <w:tc>
          <w:tcPr>
            <w:tcW w:w="548" w:type="pct"/>
            <w:vAlign w:val="center"/>
          </w:tcPr>
          <w:p w14:paraId="500AE320" w14:textId="0EE1357D" w:rsidR="00D62024" w:rsidRPr="00AC40E8" w:rsidRDefault="00D62024" w:rsidP="00AC40E8">
            <w:pPr>
              <w:jc w:val="center"/>
              <w:rPr>
                <w:sz w:val="22"/>
                <w:szCs w:val="22"/>
              </w:rPr>
            </w:pPr>
            <w:r w:rsidRPr="00AC40E8">
              <w:rPr>
                <w:sz w:val="22"/>
                <w:szCs w:val="22"/>
              </w:rPr>
              <w:t>8</w:t>
            </w:r>
          </w:p>
        </w:tc>
        <w:tc>
          <w:tcPr>
            <w:tcW w:w="1165" w:type="pct"/>
          </w:tcPr>
          <w:p w14:paraId="4CB8314C" w14:textId="1D8EFAC4" w:rsidR="00D62024" w:rsidRPr="00AC40E8" w:rsidRDefault="00D62024" w:rsidP="00AC40E8">
            <w:pPr>
              <w:ind w:left="37" w:right="37" w:firstLine="8"/>
              <w:jc w:val="both"/>
              <w:rPr>
                <w:sz w:val="22"/>
                <w:szCs w:val="22"/>
              </w:rPr>
            </w:pPr>
            <w:r w:rsidRPr="00AC40E8">
              <w:rPr>
                <w:sz w:val="23"/>
                <w:szCs w:val="23"/>
              </w:rPr>
              <w:t>Обсуждение практических ситуаций, структурированная дискуссия, решение практико-ориентированных задач</w:t>
            </w:r>
          </w:p>
        </w:tc>
      </w:tr>
      <w:tr w:rsidR="00660EB1" w:rsidRPr="00AC40E8" w14:paraId="2C0068D8" w14:textId="77777777" w:rsidTr="008C0692">
        <w:trPr>
          <w:trHeight w:val="821"/>
        </w:trPr>
        <w:tc>
          <w:tcPr>
            <w:tcW w:w="225" w:type="pct"/>
          </w:tcPr>
          <w:p w14:paraId="053E7B10" w14:textId="2ACAFE3A" w:rsidR="00EC4AB8" w:rsidRPr="00AC40E8" w:rsidRDefault="00EC4AB8" w:rsidP="00AC40E8">
            <w:pPr>
              <w:tabs>
                <w:tab w:val="right" w:pos="851"/>
              </w:tabs>
              <w:ind w:right="-100" w:hanging="13"/>
              <w:jc w:val="center"/>
              <w:rPr>
                <w:sz w:val="22"/>
                <w:szCs w:val="22"/>
              </w:rPr>
            </w:pPr>
          </w:p>
        </w:tc>
        <w:tc>
          <w:tcPr>
            <w:tcW w:w="1348" w:type="pct"/>
          </w:tcPr>
          <w:p w14:paraId="336C366F" w14:textId="4887C718" w:rsidR="00EC4AB8" w:rsidRPr="00AC40E8" w:rsidRDefault="00EC4AB8" w:rsidP="00AC40E8">
            <w:pPr>
              <w:ind w:left="-113" w:right="-113"/>
              <w:rPr>
                <w:sz w:val="22"/>
                <w:szCs w:val="22"/>
              </w:rPr>
            </w:pPr>
            <w:r w:rsidRPr="00AC40E8">
              <w:rPr>
                <w:sz w:val="22"/>
                <w:szCs w:val="22"/>
              </w:rPr>
              <w:t>В целом по дисциплине</w:t>
            </w:r>
          </w:p>
        </w:tc>
        <w:tc>
          <w:tcPr>
            <w:tcW w:w="343" w:type="pct"/>
            <w:vAlign w:val="center"/>
          </w:tcPr>
          <w:p w14:paraId="5970FEE3" w14:textId="6AD8C886" w:rsidR="00EC4AB8" w:rsidRPr="00AC40E8" w:rsidRDefault="00D62024" w:rsidP="00AC40E8">
            <w:pPr>
              <w:jc w:val="center"/>
              <w:rPr>
                <w:b/>
                <w:sz w:val="22"/>
                <w:szCs w:val="22"/>
              </w:rPr>
            </w:pPr>
            <w:r w:rsidRPr="00AC40E8">
              <w:rPr>
                <w:b/>
                <w:sz w:val="22"/>
                <w:szCs w:val="22"/>
              </w:rPr>
              <w:t>108</w:t>
            </w:r>
          </w:p>
        </w:tc>
        <w:tc>
          <w:tcPr>
            <w:tcW w:w="411" w:type="pct"/>
            <w:vAlign w:val="center"/>
          </w:tcPr>
          <w:p w14:paraId="5EEF3E01" w14:textId="4CC41B76" w:rsidR="00EC4AB8" w:rsidRPr="00AC40E8" w:rsidRDefault="00C15B87" w:rsidP="00AC40E8">
            <w:pPr>
              <w:jc w:val="center"/>
              <w:rPr>
                <w:b/>
                <w:sz w:val="22"/>
                <w:szCs w:val="22"/>
              </w:rPr>
            </w:pPr>
            <w:r w:rsidRPr="00AC40E8">
              <w:rPr>
                <w:b/>
                <w:sz w:val="22"/>
                <w:szCs w:val="22"/>
              </w:rPr>
              <w:t>54</w:t>
            </w:r>
          </w:p>
        </w:tc>
        <w:tc>
          <w:tcPr>
            <w:tcW w:w="479" w:type="pct"/>
            <w:vAlign w:val="center"/>
          </w:tcPr>
          <w:p w14:paraId="1B2A89A7" w14:textId="2FEA5157" w:rsidR="00EC4AB8" w:rsidRPr="00AC40E8" w:rsidRDefault="00C15B87" w:rsidP="00AC40E8">
            <w:pPr>
              <w:jc w:val="center"/>
              <w:rPr>
                <w:b/>
                <w:sz w:val="22"/>
                <w:szCs w:val="22"/>
              </w:rPr>
            </w:pPr>
            <w:r w:rsidRPr="00AC40E8">
              <w:rPr>
                <w:b/>
                <w:sz w:val="22"/>
                <w:szCs w:val="22"/>
              </w:rPr>
              <w:t>16</w:t>
            </w:r>
          </w:p>
        </w:tc>
        <w:tc>
          <w:tcPr>
            <w:tcW w:w="481" w:type="pct"/>
            <w:vAlign w:val="center"/>
          </w:tcPr>
          <w:p w14:paraId="49EF849D" w14:textId="5765726E" w:rsidR="00EC4AB8" w:rsidRPr="00AC40E8" w:rsidRDefault="00C15B87" w:rsidP="00AC40E8">
            <w:pPr>
              <w:jc w:val="center"/>
              <w:rPr>
                <w:b/>
                <w:sz w:val="22"/>
                <w:szCs w:val="22"/>
              </w:rPr>
            </w:pPr>
            <w:r w:rsidRPr="00AC40E8">
              <w:rPr>
                <w:b/>
                <w:sz w:val="22"/>
                <w:szCs w:val="22"/>
              </w:rPr>
              <w:t>38</w:t>
            </w:r>
          </w:p>
        </w:tc>
        <w:tc>
          <w:tcPr>
            <w:tcW w:w="548" w:type="pct"/>
            <w:vAlign w:val="center"/>
          </w:tcPr>
          <w:p w14:paraId="04BF56AD" w14:textId="61F42520" w:rsidR="00EC4AB8" w:rsidRPr="00AC40E8" w:rsidRDefault="00C15B87" w:rsidP="00AC40E8">
            <w:pPr>
              <w:jc w:val="center"/>
              <w:rPr>
                <w:b/>
                <w:sz w:val="22"/>
                <w:szCs w:val="22"/>
              </w:rPr>
            </w:pPr>
            <w:r w:rsidRPr="00AC40E8">
              <w:rPr>
                <w:b/>
                <w:sz w:val="22"/>
                <w:szCs w:val="22"/>
              </w:rPr>
              <w:t>54</w:t>
            </w:r>
          </w:p>
        </w:tc>
        <w:tc>
          <w:tcPr>
            <w:tcW w:w="1165" w:type="pct"/>
          </w:tcPr>
          <w:p w14:paraId="5B717E20" w14:textId="25865CCD" w:rsidR="00EC4AB8" w:rsidRPr="00AC40E8" w:rsidRDefault="00AC40E8" w:rsidP="00AC40E8">
            <w:pPr>
              <w:rPr>
                <w:bCs/>
                <w:sz w:val="22"/>
                <w:szCs w:val="22"/>
              </w:rPr>
            </w:pPr>
            <w:r w:rsidRPr="00AC40E8">
              <w:rPr>
                <w:bCs/>
                <w:sz w:val="22"/>
                <w:szCs w:val="22"/>
              </w:rPr>
              <w:t>Домашнее творческое задание</w:t>
            </w:r>
          </w:p>
        </w:tc>
      </w:tr>
      <w:tr w:rsidR="00660EB1" w:rsidRPr="00660EB1" w14:paraId="5274286E" w14:textId="77777777" w:rsidTr="008C0692">
        <w:trPr>
          <w:trHeight w:val="495"/>
        </w:trPr>
        <w:tc>
          <w:tcPr>
            <w:tcW w:w="225" w:type="pct"/>
          </w:tcPr>
          <w:p w14:paraId="26C2EA6E" w14:textId="05E8F3A9" w:rsidR="00EC4AB8" w:rsidRPr="00AC40E8" w:rsidRDefault="00EC4AB8" w:rsidP="00AC40E8">
            <w:pPr>
              <w:tabs>
                <w:tab w:val="right" w:pos="851"/>
              </w:tabs>
              <w:ind w:right="-100" w:hanging="13"/>
              <w:jc w:val="center"/>
              <w:rPr>
                <w:sz w:val="22"/>
                <w:szCs w:val="22"/>
              </w:rPr>
            </w:pPr>
          </w:p>
        </w:tc>
        <w:tc>
          <w:tcPr>
            <w:tcW w:w="1348" w:type="pct"/>
          </w:tcPr>
          <w:p w14:paraId="39CA55D4" w14:textId="54D85570" w:rsidR="00EC4AB8" w:rsidRPr="00AC40E8" w:rsidRDefault="00EC4AB8" w:rsidP="00AC40E8">
            <w:pPr>
              <w:ind w:left="-113" w:right="-113"/>
              <w:rPr>
                <w:sz w:val="22"/>
                <w:szCs w:val="22"/>
              </w:rPr>
            </w:pPr>
            <w:r w:rsidRPr="00AC40E8">
              <w:rPr>
                <w:sz w:val="22"/>
                <w:szCs w:val="22"/>
              </w:rPr>
              <w:t>Итого в %</w:t>
            </w:r>
          </w:p>
        </w:tc>
        <w:tc>
          <w:tcPr>
            <w:tcW w:w="343" w:type="pct"/>
          </w:tcPr>
          <w:p w14:paraId="224B79F0" w14:textId="6868A888" w:rsidR="00EC4AB8" w:rsidRPr="00AC40E8" w:rsidRDefault="00AC40E8" w:rsidP="00AC40E8">
            <w:pPr>
              <w:jc w:val="center"/>
              <w:rPr>
                <w:sz w:val="22"/>
                <w:szCs w:val="22"/>
              </w:rPr>
            </w:pPr>
            <w:r w:rsidRPr="00AC40E8">
              <w:rPr>
                <w:sz w:val="22"/>
                <w:szCs w:val="22"/>
              </w:rPr>
              <w:t>100</w:t>
            </w:r>
          </w:p>
        </w:tc>
        <w:tc>
          <w:tcPr>
            <w:tcW w:w="411" w:type="pct"/>
          </w:tcPr>
          <w:p w14:paraId="4491B072" w14:textId="7DEA595A" w:rsidR="00EC4AB8" w:rsidRPr="00AC40E8" w:rsidRDefault="00AC40E8" w:rsidP="00AC40E8">
            <w:pPr>
              <w:jc w:val="center"/>
              <w:rPr>
                <w:sz w:val="22"/>
                <w:szCs w:val="22"/>
              </w:rPr>
            </w:pPr>
            <w:r w:rsidRPr="00AC40E8">
              <w:rPr>
                <w:sz w:val="22"/>
                <w:szCs w:val="22"/>
              </w:rPr>
              <w:t>50</w:t>
            </w:r>
          </w:p>
        </w:tc>
        <w:tc>
          <w:tcPr>
            <w:tcW w:w="479" w:type="pct"/>
          </w:tcPr>
          <w:p w14:paraId="242AF176" w14:textId="171858CC" w:rsidR="00EC4AB8" w:rsidRPr="00AC40E8" w:rsidRDefault="00AC40E8" w:rsidP="00AC40E8">
            <w:pPr>
              <w:jc w:val="center"/>
              <w:rPr>
                <w:sz w:val="22"/>
                <w:szCs w:val="22"/>
              </w:rPr>
            </w:pPr>
            <w:r w:rsidRPr="00AC40E8">
              <w:rPr>
                <w:sz w:val="22"/>
                <w:szCs w:val="22"/>
              </w:rPr>
              <w:t>30</w:t>
            </w:r>
          </w:p>
        </w:tc>
        <w:tc>
          <w:tcPr>
            <w:tcW w:w="481" w:type="pct"/>
          </w:tcPr>
          <w:p w14:paraId="1E7E12DC" w14:textId="3F1EE226" w:rsidR="00EC4AB8" w:rsidRPr="00AC40E8" w:rsidRDefault="00AC40E8" w:rsidP="00AC40E8">
            <w:pPr>
              <w:jc w:val="center"/>
              <w:rPr>
                <w:sz w:val="22"/>
                <w:szCs w:val="22"/>
              </w:rPr>
            </w:pPr>
            <w:r w:rsidRPr="00AC40E8">
              <w:rPr>
                <w:sz w:val="22"/>
                <w:szCs w:val="22"/>
              </w:rPr>
              <w:t>70</w:t>
            </w:r>
          </w:p>
        </w:tc>
        <w:tc>
          <w:tcPr>
            <w:tcW w:w="548" w:type="pct"/>
          </w:tcPr>
          <w:p w14:paraId="65A65757" w14:textId="2B4CC679" w:rsidR="00EC4AB8" w:rsidRPr="00660EB1" w:rsidRDefault="00AC40E8" w:rsidP="00AC40E8">
            <w:pPr>
              <w:jc w:val="center"/>
              <w:rPr>
                <w:sz w:val="22"/>
                <w:szCs w:val="22"/>
              </w:rPr>
            </w:pPr>
            <w:r w:rsidRPr="00AC40E8">
              <w:rPr>
                <w:sz w:val="22"/>
                <w:szCs w:val="22"/>
              </w:rPr>
              <w:t>50</w:t>
            </w:r>
          </w:p>
        </w:tc>
        <w:tc>
          <w:tcPr>
            <w:tcW w:w="1165" w:type="pct"/>
          </w:tcPr>
          <w:p w14:paraId="39718125" w14:textId="12F09828" w:rsidR="00EC4AB8" w:rsidRPr="00660EB1" w:rsidRDefault="00EC4AB8" w:rsidP="00AC40E8">
            <w:pPr>
              <w:ind w:left="-113" w:right="-113"/>
              <w:rPr>
                <w:sz w:val="22"/>
                <w:szCs w:val="22"/>
              </w:rPr>
            </w:pPr>
          </w:p>
        </w:tc>
      </w:tr>
    </w:tbl>
    <w:p w14:paraId="08099B6F" w14:textId="77777777" w:rsidR="00660EB1" w:rsidRDefault="00660EB1" w:rsidP="005600E9">
      <w:pPr>
        <w:pStyle w:val="ab"/>
        <w:ind w:firstLine="709"/>
        <w:jc w:val="both"/>
        <w:rPr>
          <w:szCs w:val="28"/>
        </w:rPr>
      </w:pPr>
    </w:p>
    <w:p w14:paraId="1F5137D5" w14:textId="77777777" w:rsidR="00753B4D" w:rsidRPr="00C302F7" w:rsidRDefault="00753B4D" w:rsidP="00753B4D">
      <w:pPr>
        <w:spacing w:line="256" w:lineRule="auto"/>
        <w:jc w:val="both"/>
        <w:rPr>
          <w:b/>
          <w:i/>
          <w:color w:val="FF0000"/>
          <w:sz w:val="28"/>
          <w:szCs w:val="28"/>
        </w:rPr>
      </w:pPr>
      <w:r w:rsidRPr="00C302F7">
        <w:rPr>
          <w:rFonts w:eastAsia="Calibri"/>
          <w:i/>
          <w:sz w:val="28"/>
          <w:szCs w:val="28"/>
        </w:rPr>
        <w:t>*</w:t>
      </w:r>
      <w:r w:rsidRPr="00C302F7">
        <w:rPr>
          <w:rFonts w:eastAsia="Calibri"/>
          <w:i/>
          <w:sz w:val="24"/>
          <w:szCs w:val="24"/>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   </w:t>
      </w:r>
    </w:p>
    <w:p w14:paraId="5093078F" w14:textId="77777777" w:rsidR="00660EB1" w:rsidRDefault="00660EB1" w:rsidP="00255C28">
      <w:pPr>
        <w:pStyle w:val="ab"/>
        <w:jc w:val="both"/>
        <w:rPr>
          <w:szCs w:val="28"/>
        </w:rPr>
      </w:pPr>
    </w:p>
    <w:p w14:paraId="5DAADA2E" w14:textId="3B6D7670" w:rsidR="005600E9" w:rsidRDefault="005600E9" w:rsidP="005600E9">
      <w:pPr>
        <w:pStyle w:val="ab"/>
        <w:ind w:firstLine="709"/>
        <w:jc w:val="both"/>
        <w:rPr>
          <w:szCs w:val="28"/>
        </w:rPr>
      </w:pPr>
      <w:r w:rsidRPr="00075BE7">
        <w:rPr>
          <w:szCs w:val="28"/>
        </w:rPr>
        <w:t xml:space="preserve">5.3. Содержание семинаров, практических занятий </w:t>
      </w:r>
    </w:p>
    <w:p w14:paraId="7E80FD36" w14:textId="44CC20EC" w:rsidR="005600E9" w:rsidRPr="00075BE7" w:rsidRDefault="005600E9" w:rsidP="005600E9">
      <w:pPr>
        <w:keepNext/>
        <w:jc w:val="both"/>
        <w:rPr>
          <w:sz w:val="28"/>
          <w:szCs w:val="28"/>
        </w:rPr>
      </w:pPr>
      <w:r w:rsidRPr="00075BE7">
        <w:rPr>
          <w:sz w:val="28"/>
          <w:szCs w:val="28"/>
        </w:rPr>
        <w:t xml:space="preserve">                                                                                                                    </w:t>
      </w:r>
      <w:r w:rsidR="00322820">
        <w:rPr>
          <w:sz w:val="28"/>
          <w:szCs w:val="28"/>
        </w:rPr>
        <w:t xml:space="preserve">          </w:t>
      </w:r>
      <w:r w:rsidRPr="00075BE7">
        <w:rPr>
          <w:sz w:val="28"/>
          <w:szCs w:val="28"/>
        </w:rPr>
        <w:t xml:space="preserve"> Таблица 3</w:t>
      </w:r>
    </w:p>
    <w:tbl>
      <w:tblPr>
        <w:tblStyle w:val="a8"/>
        <w:tblW w:w="0" w:type="auto"/>
        <w:tblLook w:val="04A0" w:firstRow="1" w:lastRow="0" w:firstColumn="1" w:lastColumn="0" w:noHBand="0" w:noVBand="1"/>
      </w:tblPr>
      <w:tblGrid>
        <w:gridCol w:w="2685"/>
        <w:gridCol w:w="5319"/>
        <w:gridCol w:w="2191"/>
      </w:tblGrid>
      <w:tr w:rsidR="005600E9" w:rsidRPr="00075BE7" w14:paraId="4706AEEE" w14:textId="77777777" w:rsidTr="00320DE2">
        <w:tc>
          <w:tcPr>
            <w:tcW w:w="2685" w:type="dxa"/>
          </w:tcPr>
          <w:p w14:paraId="357EED0A" w14:textId="77777777" w:rsidR="005600E9" w:rsidRPr="004C5FC4" w:rsidRDefault="005600E9" w:rsidP="00E01733">
            <w:pPr>
              <w:keepNext/>
              <w:ind w:firstLine="22"/>
              <w:jc w:val="center"/>
              <w:rPr>
                <w:b/>
                <w:sz w:val="24"/>
                <w:szCs w:val="24"/>
              </w:rPr>
            </w:pPr>
            <w:r w:rsidRPr="004C5FC4">
              <w:rPr>
                <w:b/>
                <w:sz w:val="24"/>
                <w:szCs w:val="24"/>
              </w:rPr>
              <w:t>Наименование тем (разделов) дисциплины</w:t>
            </w:r>
          </w:p>
        </w:tc>
        <w:tc>
          <w:tcPr>
            <w:tcW w:w="5319" w:type="dxa"/>
          </w:tcPr>
          <w:p w14:paraId="61586C2D" w14:textId="77777777" w:rsidR="005600E9" w:rsidRPr="00075BE7" w:rsidRDefault="005600E9" w:rsidP="00E01733">
            <w:pPr>
              <w:keepNext/>
              <w:ind w:firstLine="22"/>
              <w:jc w:val="center"/>
              <w:rPr>
                <w:b/>
                <w:sz w:val="24"/>
                <w:szCs w:val="24"/>
              </w:rPr>
            </w:pPr>
            <w:r w:rsidRPr="00075BE7">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183AE87F" w14:textId="77777777" w:rsidR="005600E9" w:rsidRPr="00075BE7" w:rsidRDefault="005600E9" w:rsidP="00E01733">
            <w:pPr>
              <w:keepNext/>
              <w:ind w:firstLine="22"/>
              <w:jc w:val="center"/>
              <w:rPr>
                <w:b/>
                <w:sz w:val="24"/>
                <w:szCs w:val="24"/>
              </w:rPr>
            </w:pPr>
          </w:p>
        </w:tc>
        <w:tc>
          <w:tcPr>
            <w:tcW w:w="2191" w:type="dxa"/>
          </w:tcPr>
          <w:p w14:paraId="26F60410" w14:textId="77777777" w:rsidR="005600E9" w:rsidRPr="00320DE2" w:rsidRDefault="005600E9" w:rsidP="00E01733">
            <w:pPr>
              <w:keepNext/>
              <w:ind w:firstLine="22"/>
              <w:jc w:val="center"/>
              <w:rPr>
                <w:b/>
                <w:sz w:val="24"/>
                <w:szCs w:val="24"/>
              </w:rPr>
            </w:pPr>
            <w:r w:rsidRPr="00320DE2">
              <w:rPr>
                <w:b/>
                <w:sz w:val="24"/>
                <w:szCs w:val="24"/>
              </w:rPr>
              <w:t>Формы проведения занятий</w:t>
            </w:r>
          </w:p>
        </w:tc>
      </w:tr>
      <w:tr w:rsidR="0014118A" w:rsidRPr="00075BE7" w14:paraId="5891E4F3" w14:textId="77777777" w:rsidTr="00320DE2">
        <w:tc>
          <w:tcPr>
            <w:tcW w:w="2685" w:type="dxa"/>
          </w:tcPr>
          <w:p w14:paraId="6671C77C" w14:textId="420106F7" w:rsidR="0014118A" w:rsidRPr="004C5FC4" w:rsidRDefault="0014118A" w:rsidP="0014118A">
            <w:pPr>
              <w:tabs>
                <w:tab w:val="left" w:pos="993"/>
              </w:tabs>
              <w:spacing w:after="120" w:line="276" w:lineRule="auto"/>
              <w:rPr>
                <w:b/>
                <w:sz w:val="22"/>
                <w:szCs w:val="22"/>
              </w:rPr>
            </w:pPr>
            <w:r w:rsidRPr="004C5FC4">
              <w:rPr>
                <w:rFonts w:eastAsia="ヒラギノ角ゴ Pro W3"/>
                <w:sz w:val="24"/>
                <w:szCs w:val="24"/>
              </w:rPr>
              <w:t xml:space="preserve">1. Банки как институциональные субъекты в экосистеме налогового администрирования </w:t>
            </w:r>
          </w:p>
        </w:tc>
        <w:tc>
          <w:tcPr>
            <w:tcW w:w="5319" w:type="dxa"/>
          </w:tcPr>
          <w:p w14:paraId="042029BB" w14:textId="4D665CD4" w:rsidR="008A3CF9" w:rsidRPr="00F82DE5" w:rsidRDefault="008A3CF9" w:rsidP="00991B8A">
            <w:pPr>
              <w:pStyle w:val="Default"/>
              <w:jc w:val="both"/>
              <w:rPr>
                <w:sz w:val="23"/>
                <w:szCs w:val="23"/>
              </w:rPr>
            </w:pPr>
            <w:r>
              <w:rPr>
                <w:sz w:val="23"/>
                <w:szCs w:val="23"/>
              </w:rPr>
              <w:t>1</w:t>
            </w:r>
            <w:r w:rsidRPr="00F82DE5">
              <w:rPr>
                <w:sz w:val="23"/>
                <w:szCs w:val="23"/>
              </w:rPr>
              <w:t xml:space="preserve">. Основные тенденции </w:t>
            </w:r>
            <w:r w:rsidR="0079770B" w:rsidRPr="00F82DE5">
              <w:rPr>
                <w:sz w:val="23"/>
                <w:szCs w:val="23"/>
              </w:rPr>
              <w:t xml:space="preserve">цифровизации </w:t>
            </w:r>
            <w:r w:rsidRPr="00F82DE5">
              <w:rPr>
                <w:sz w:val="23"/>
                <w:szCs w:val="23"/>
              </w:rPr>
              <w:t xml:space="preserve">налогового администрирования банковской деятельности. </w:t>
            </w:r>
          </w:p>
          <w:p w14:paraId="60ED956B" w14:textId="2A1B5DA7" w:rsidR="008A3CF9" w:rsidRPr="00F82DE5" w:rsidRDefault="008A3CF9" w:rsidP="00991B8A">
            <w:pPr>
              <w:pStyle w:val="Default"/>
              <w:jc w:val="both"/>
              <w:rPr>
                <w:sz w:val="23"/>
                <w:szCs w:val="23"/>
              </w:rPr>
            </w:pPr>
            <w:r w:rsidRPr="00F82DE5">
              <w:rPr>
                <w:sz w:val="23"/>
                <w:szCs w:val="23"/>
              </w:rPr>
              <w:t>2. Регистрация в налоговых органах банковских счетов</w:t>
            </w:r>
            <w:r w:rsidR="0079770B" w:rsidRPr="00F82DE5">
              <w:rPr>
                <w:sz w:val="23"/>
                <w:szCs w:val="23"/>
              </w:rPr>
              <w:t xml:space="preserve"> как информационная составляющая экосистемы налогового администрирования</w:t>
            </w:r>
            <w:r w:rsidRPr="00F82DE5">
              <w:rPr>
                <w:sz w:val="23"/>
                <w:szCs w:val="23"/>
              </w:rPr>
              <w:t xml:space="preserve">. </w:t>
            </w:r>
          </w:p>
          <w:p w14:paraId="158A0357" w14:textId="1C25814F" w:rsidR="008A3CF9" w:rsidRPr="00F82DE5" w:rsidRDefault="008A3CF9" w:rsidP="00991B8A">
            <w:pPr>
              <w:pStyle w:val="Default"/>
              <w:jc w:val="both"/>
              <w:rPr>
                <w:sz w:val="23"/>
                <w:szCs w:val="23"/>
              </w:rPr>
            </w:pPr>
            <w:r w:rsidRPr="00F82DE5">
              <w:rPr>
                <w:sz w:val="23"/>
                <w:szCs w:val="23"/>
              </w:rPr>
              <w:t>3. Исполнение банками обязанностей по своевременному перечислению налогов (сборов) и решений об их взыскании, решения о приостановлении операций по счетам клиента</w:t>
            </w:r>
          </w:p>
          <w:p w14:paraId="6AAECF6F" w14:textId="77777777" w:rsidR="008A3CF9" w:rsidRPr="00F82DE5" w:rsidRDefault="008A3CF9" w:rsidP="00991B8A">
            <w:pPr>
              <w:pStyle w:val="Default"/>
              <w:jc w:val="both"/>
              <w:rPr>
                <w:sz w:val="23"/>
                <w:szCs w:val="23"/>
              </w:rPr>
            </w:pPr>
            <w:r w:rsidRPr="00F82DE5">
              <w:rPr>
                <w:sz w:val="23"/>
                <w:szCs w:val="23"/>
              </w:rPr>
              <w:t xml:space="preserve">4. Ответственность банков за нарушения норм налогового законодательства. </w:t>
            </w:r>
          </w:p>
          <w:p w14:paraId="3964E4A0" w14:textId="78FD6A6D" w:rsidR="0014118A" w:rsidRDefault="008A3CF9" w:rsidP="00991B8A">
            <w:pPr>
              <w:pStyle w:val="10"/>
              <w:overflowPunct w:val="0"/>
              <w:autoSpaceDE w:val="0"/>
              <w:autoSpaceDN w:val="0"/>
              <w:adjustRightInd w:val="0"/>
              <w:snapToGrid/>
              <w:jc w:val="both"/>
              <w:textAlignment w:val="baseline"/>
              <w:rPr>
                <w:sz w:val="23"/>
                <w:szCs w:val="23"/>
              </w:rPr>
            </w:pPr>
            <w:r w:rsidRPr="00F82DE5">
              <w:rPr>
                <w:sz w:val="23"/>
                <w:szCs w:val="23"/>
              </w:rPr>
              <w:t xml:space="preserve">5. </w:t>
            </w:r>
            <w:r w:rsidR="0079770B" w:rsidRPr="00F82DE5">
              <w:rPr>
                <w:sz w:val="23"/>
                <w:szCs w:val="23"/>
              </w:rPr>
              <w:t>Информационное взаимодействие банков и налоговых органов в экосистеме налогового администрирования.</w:t>
            </w:r>
            <w:r w:rsidR="0079770B">
              <w:rPr>
                <w:sz w:val="23"/>
                <w:szCs w:val="23"/>
              </w:rPr>
              <w:t xml:space="preserve"> </w:t>
            </w:r>
          </w:p>
          <w:p w14:paraId="3E93C174" w14:textId="77777777" w:rsidR="008A3CF9" w:rsidRDefault="008A3CF9" w:rsidP="00991B8A">
            <w:pPr>
              <w:pStyle w:val="10"/>
              <w:overflowPunct w:val="0"/>
              <w:autoSpaceDE w:val="0"/>
              <w:autoSpaceDN w:val="0"/>
              <w:adjustRightInd w:val="0"/>
              <w:snapToGrid/>
              <w:jc w:val="both"/>
              <w:textAlignment w:val="baseline"/>
              <w:rPr>
                <w:i/>
                <w:kern w:val="24"/>
                <w:sz w:val="23"/>
                <w:szCs w:val="23"/>
              </w:rPr>
            </w:pPr>
            <w:r w:rsidRPr="008A3CF9">
              <w:rPr>
                <w:i/>
                <w:kern w:val="24"/>
                <w:sz w:val="23"/>
                <w:szCs w:val="23"/>
              </w:rPr>
              <w:t>Рекомендованные источники:</w:t>
            </w:r>
          </w:p>
          <w:p w14:paraId="6DF0ED12" w14:textId="39601CE7" w:rsidR="003142FC" w:rsidRDefault="003142FC" w:rsidP="00991B8A">
            <w:pPr>
              <w:pStyle w:val="10"/>
              <w:overflowPunct w:val="0"/>
              <w:autoSpaceDE w:val="0"/>
              <w:autoSpaceDN w:val="0"/>
              <w:adjustRightInd w:val="0"/>
              <w:snapToGrid/>
              <w:jc w:val="both"/>
              <w:textAlignment w:val="baseline"/>
              <w:rPr>
                <w:i/>
                <w:kern w:val="24"/>
                <w:sz w:val="23"/>
                <w:szCs w:val="23"/>
              </w:rPr>
            </w:pPr>
            <w:r>
              <w:rPr>
                <w:i/>
                <w:kern w:val="24"/>
                <w:sz w:val="23"/>
                <w:szCs w:val="23"/>
              </w:rPr>
              <w:t xml:space="preserve">Раздел 8: основная литература </w:t>
            </w:r>
            <w:r w:rsidR="00436114">
              <w:rPr>
                <w:i/>
                <w:kern w:val="24"/>
                <w:sz w:val="23"/>
                <w:szCs w:val="23"/>
              </w:rPr>
              <w:t>1-2</w:t>
            </w:r>
            <w:r>
              <w:rPr>
                <w:i/>
                <w:kern w:val="24"/>
                <w:sz w:val="23"/>
                <w:szCs w:val="23"/>
              </w:rPr>
              <w:t xml:space="preserve">; дополнительная литература </w:t>
            </w:r>
            <w:r w:rsidR="00436114">
              <w:rPr>
                <w:i/>
                <w:kern w:val="24"/>
                <w:sz w:val="23"/>
                <w:szCs w:val="23"/>
              </w:rPr>
              <w:t>3,5.</w:t>
            </w:r>
          </w:p>
          <w:p w14:paraId="0C867917" w14:textId="4127C761" w:rsidR="003142FC" w:rsidRPr="008A3CF9" w:rsidRDefault="003142FC" w:rsidP="00991B8A">
            <w:pPr>
              <w:pStyle w:val="10"/>
              <w:overflowPunct w:val="0"/>
              <w:autoSpaceDE w:val="0"/>
              <w:autoSpaceDN w:val="0"/>
              <w:adjustRightInd w:val="0"/>
              <w:snapToGrid/>
              <w:jc w:val="both"/>
              <w:textAlignment w:val="baseline"/>
              <w:rPr>
                <w:i/>
                <w:kern w:val="24"/>
                <w:sz w:val="24"/>
                <w:szCs w:val="24"/>
              </w:rPr>
            </w:pPr>
            <w:r>
              <w:rPr>
                <w:i/>
                <w:kern w:val="24"/>
                <w:sz w:val="24"/>
                <w:szCs w:val="24"/>
              </w:rPr>
              <w:lastRenderedPageBreak/>
              <w:t>Раздел 9:</w:t>
            </w:r>
            <w:r w:rsidR="00436114">
              <w:rPr>
                <w:i/>
                <w:kern w:val="24"/>
                <w:sz w:val="24"/>
                <w:szCs w:val="24"/>
              </w:rPr>
              <w:t>1-12.</w:t>
            </w:r>
          </w:p>
        </w:tc>
        <w:tc>
          <w:tcPr>
            <w:tcW w:w="2191" w:type="dxa"/>
          </w:tcPr>
          <w:p w14:paraId="2D19F9D3" w14:textId="69AF6330" w:rsidR="0014118A" w:rsidRPr="00320DE2" w:rsidRDefault="00320DE2" w:rsidP="0014118A">
            <w:pPr>
              <w:keepNext/>
              <w:jc w:val="both"/>
              <w:rPr>
                <w:sz w:val="24"/>
                <w:szCs w:val="24"/>
              </w:rPr>
            </w:pPr>
            <w:r w:rsidRPr="00320DE2">
              <w:rPr>
                <w:sz w:val="24"/>
                <w:szCs w:val="24"/>
              </w:rPr>
              <w:lastRenderedPageBreak/>
              <w:t xml:space="preserve">Фронтальный опрос, </w:t>
            </w:r>
            <w:r>
              <w:rPr>
                <w:sz w:val="24"/>
                <w:szCs w:val="24"/>
              </w:rPr>
              <w:t>обсуждение практических ситуаций, доклад, структурированная дискуссия</w:t>
            </w:r>
          </w:p>
        </w:tc>
      </w:tr>
      <w:tr w:rsidR="0014118A" w:rsidRPr="00075BE7" w14:paraId="2CDB40C0" w14:textId="77777777" w:rsidTr="00320DE2">
        <w:tc>
          <w:tcPr>
            <w:tcW w:w="2685" w:type="dxa"/>
          </w:tcPr>
          <w:p w14:paraId="2864E345" w14:textId="2790125F" w:rsidR="0014118A" w:rsidRPr="004C5FC4" w:rsidRDefault="0014118A" w:rsidP="0014118A">
            <w:pPr>
              <w:tabs>
                <w:tab w:val="left" w:pos="993"/>
              </w:tabs>
              <w:spacing w:after="120" w:line="276" w:lineRule="auto"/>
              <w:rPr>
                <w:sz w:val="22"/>
                <w:szCs w:val="22"/>
              </w:rPr>
            </w:pPr>
            <w:r w:rsidRPr="004C5FC4">
              <w:rPr>
                <w:rFonts w:eastAsia="ヒラギノ角ゴ Pro W3"/>
                <w:sz w:val="24"/>
                <w:szCs w:val="24"/>
              </w:rPr>
              <w:t>2. Налогообложение операций финансово-кредитных организаций налогом на добавленную стоимость</w:t>
            </w:r>
          </w:p>
        </w:tc>
        <w:tc>
          <w:tcPr>
            <w:tcW w:w="5319" w:type="dxa"/>
          </w:tcPr>
          <w:p w14:paraId="7EE042DD" w14:textId="77777777" w:rsidR="008A3CF9" w:rsidRDefault="008A3CF9" w:rsidP="00991B8A">
            <w:pPr>
              <w:pStyle w:val="Default"/>
              <w:jc w:val="both"/>
              <w:rPr>
                <w:sz w:val="23"/>
                <w:szCs w:val="23"/>
              </w:rPr>
            </w:pPr>
            <w:r>
              <w:rPr>
                <w:sz w:val="23"/>
                <w:szCs w:val="23"/>
              </w:rPr>
              <w:t xml:space="preserve">1. Банковские операции, облагаемые и не облагаемые НДС. </w:t>
            </w:r>
          </w:p>
          <w:p w14:paraId="7C720FB8" w14:textId="77777777" w:rsidR="008A3CF9" w:rsidRDefault="008A3CF9" w:rsidP="00991B8A">
            <w:pPr>
              <w:pStyle w:val="Default"/>
              <w:jc w:val="both"/>
              <w:rPr>
                <w:sz w:val="23"/>
                <w:szCs w:val="23"/>
              </w:rPr>
            </w:pPr>
            <w:r>
              <w:rPr>
                <w:sz w:val="23"/>
                <w:szCs w:val="23"/>
              </w:rPr>
              <w:t xml:space="preserve">2. Налогообложение НДС операций страховых организаций. </w:t>
            </w:r>
          </w:p>
          <w:p w14:paraId="3ED1F45D" w14:textId="77777777" w:rsidR="008A3CF9" w:rsidRDefault="008A3CF9" w:rsidP="00991B8A">
            <w:pPr>
              <w:pStyle w:val="Default"/>
              <w:jc w:val="both"/>
              <w:rPr>
                <w:sz w:val="23"/>
                <w:szCs w:val="23"/>
              </w:rPr>
            </w:pPr>
            <w:r>
              <w:rPr>
                <w:sz w:val="23"/>
                <w:szCs w:val="23"/>
              </w:rPr>
              <w:t xml:space="preserve">3. Налогообложение посреднических операций НДС. Особенности налогообложения доходов посредников, функционирующих на рынке ценных бумаг. </w:t>
            </w:r>
          </w:p>
          <w:p w14:paraId="68AF8949" w14:textId="77777777" w:rsidR="0014118A" w:rsidRDefault="008A3CF9" w:rsidP="00991B8A">
            <w:pPr>
              <w:pStyle w:val="10"/>
              <w:overflowPunct w:val="0"/>
              <w:autoSpaceDE w:val="0"/>
              <w:autoSpaceDN w:val="0"/>
              <w:adjustRightInd w:val="0"/>
              <w:snapToGrid/>
              <w:jc w:val="both"/>
              <w:textAlignment w:val="baseline"/>
              <w:rPr>
                <w:sz w:val="23"/>
                <w:szCs w:val="23"/>
              </w:rPr>
            </w:pPr>
            <w:r>
              <w:rPr>
                <w:sz w:val="23"/>
                <w:szCs w:val="23"/>
              </w:rPr>
              <w:t>4. Методы расчета суммы НДС, предусмотренные для финансово-кредитных учреждений</w:t>
            </w:r>
          </w:p>
          <w:p w14:paraId="23B9191D" w14:textId="77777777" w:rsidR="008A3CF9" w:rsidRDefault="008A3CF9" w:rsidP="00991B8A">
            <w:pPr>
              <w:pStyle w:val="10"/>
              <w:overflowPunct w:val="0"/>
              <w:autoSpaceDE w:val="0"/>
              <w:autoSpaceDN w:val="0"/>
              <w:adjustRightInd w:val="0"/>
              <w:snapToGrid/>
              <w:jc w:val="both"/>
              <w:textAlignment w:val="baseline"/>
              <w:rPr>
                <w:i/>
                <w:kern w:val="24"/>
                <w:sz w:val="23"/>
                <w:szCs w:val="23"/>
              </w:rPr>
            </w:pPr>
            <w:r w:rsidRPr="008A3CF9">
              <w:rPr>
                <w:i/>
                <w:kern w:val="24"/>
                <w:sz w:val="23"/>
                <w:szCs w:val="23"/>
              </w:rPr>
              <w:t>Рекомендованные источники:</w:t>
            </w:r>
          </w:p>
          <w:p w14:paraId="0F05438E" w14:textId="614CADCF" w:rsidR="003142FC" w:rsidRDefault="003142FC" w:rsidP="00991B8A">
            <w:pPr>
              <w:pStyle w:val="10"/>
              <w:overflowPunct w:val="0"/>
              <w:autoSpaceDE w:val="0"/>
              <w:autoSpaceDN w:val="0"/>
              <w:adjustRightInd w:val="0"/>
              <w:snapToGrid/>
              <w:jc w:val="both"/>
              <w:textAlignment w:val="baseline"/>
              <w:rPr>
                <w:i/>
                <w:kern w:val="24"/>
                <w:sz w:val="23"/>
                <w:szCs w:val="23"/>
              </w:rPr>
            </w:pPr>
            <w:r>
              <w:rPr>
                <w:i/>
                <w:kern w:val="24"/>
                <w:sz w:val="23"/>
                <w:szCs w:val="23"/>
              </w:rPr>
              <w:t xml:space="preserve">Раздел 8: основная </w:t>
            </w:r>
            <w:r w:rsidR="00F52AE8">
              <w:rPr>
                <w:i/>
                <w:kern w:val="24"/>
                <w:sz w:val="23"/>
                <w:szCs w:val="23"/>
              </w:rPr>
              <w:t>литература 1</w:t>
            </w:r>
            <w:r w:rsidR="00436114">
              <w:rPr>
                <w:i/>
                <w:kern w:val="24"/>
                <w:sz w:val="23"/>
                <w:szCs w:val="23"/>
              </w:rPr>
              <w:t>-2</w:t>
            </w:r>
            <w:r>
              <w:rPr>
                <w:i/>
                <w:kern w:val="24"/>
                <w:sz w:val="23"/>
                <w:szCs w:val="23"/>
              </w:rPr>
              <w:t>; дополнительная литература</w:t>
            </w:r>
            <w:r w:rsidR="00436114">
              <w:rPr>
                <w:i/>
                <w:kern w:val="24"/>
                <w:sz w:val="23"/>
                <w:szCs w:val="23"/>
              </w:rPr>
              <w:t xml:space="preserve"> 4</w:t>
            </w:r>
            <w:r w:rsidR="00867166">
              <w:rPr>
                <w:i/>
                <w:kern w:val="24"/>
                <w:sz w:val="23"/>
                <w:szCs w:val="23"/>
              </w:rPr>
              <w:t>.</w:t>
            </w:r>
          </w:p>
          <w:p w14:paraId="7127DC5E" w14:textId="7341DF7E" w:rsidR="003142FC" w:rsidRPr="008A3CF9" w:rsidRDefault="003142FC" w:rsidP="00991B8A">
            <w:pPr>
              <w:pStyle w:val="10"/>
              <w:overflowPunct w:val="0"/>
              <w:autoSpaceDE w:val="0"/>
              <w:autoSpaceDN w:val="0"/>
              <w:adjustRightInd w:val="0"/>
              <w:snapToGrid/>
              <w:jc w:val="both"/>
              <w:textAlignment w:val="baseline"/>
              <w:rPr>
                <w:iCs/>
                <w:kern w:val="24"/>
                <w:sz w:val="24"/>
                <w:szCs w:val="24"/>
              </w:rPr>
            </w:pPr>
            <w:r>
              <w:rPr>
                <w:i/>
                <w:kern w:val="24"/>
                <w:sz w:val="24"/>
                <w:szCs w:val="24"/>
              </w:rPr>
              <w:t>Раздел 9:</w:t>
            </w:r>
            <w:r w:rsidR="00436114">
              <w:rPr>
                <w:i/>
                <w:kern w:val="24"/>
                <w:sz w:val="24"/>
                <w:szCs w:val="24"/>
              </w:rPr>
              <w:t xml:space="preserve"> 1-12.</w:t>
            </w:r>
          </w:p>
        </w:tc>
        <w:tc>
          <w:tcPr>
            <w:tcW w:w="2191" w:type="dxa"/>
          </w:tcPr>
          <w:p w14:paraId="618E5838" w14:textId="3F7F6772" w:rsidR="0014118A" w:rsidRPr="00320DE2" w:rsidRDefault="00320DE2" w:rsidP="0014118A">
            <w:pPr>
              <w:keepNext/>
              <w:ind w:hanging="19"/>
              <w:jc w:val="both"/>
              <w:rPr>
                <w:sz w:val="24"/>
                <w:szCs w:val="24"/>
              </w:rPr>
            </w:pPr>
            <w:r w:rsidRPr="00320DE2">
              <w:rPr>
                <w:sz w:val="24"/>
                <w:szCs w:val="24"/>
              </w:rPr>
              <w:t xml:space="preserve">Фронтальный опрос, </w:t>
            </w:r>
            <w:r>
              <w:rPr>
                <w:sz w:val="24"/>
                <w:szCs w:val="24"/>
              </w:rPr>
              <w:t>решение практико-ориентированных заданий, доклад, структурированная дискуссия</w:t>
            </w:r>
          </w:p>
        </w:tc>
      </w:tr>
      <w:tr w:rsidR="00320DE2" w:rsidRPr="00075BE7" w14:paraId="02F962EA" w14:textId="77777777" w:rsidTr="00320DE2">
        <w:tc>
          <w:tcPr>
            <w:tcW w:w="2685" w:type="dxa"/>
          </w:tcPr>
          <w:p w14:paraId="79CC1D5B" w14:textId="7C95D1F7" w:rsidR="00320DE2" w:rsidRPr="004C5FC4" w:rsidRDefault="00320DE2" w:rsidP="00320DE2">
            <w:pPr>
              <w:tabs>
                <w:tab w:val="left" w:pos="993"/>
              </w:tabs>
              <w:spacing w:after="120" w:line="276" w:lineRule="auto"/>
              <w:rPr>
                <w:sz w:val="28"/>
                <w:szCs w:val="28"/>
              </w:rPr>
            </w:pPr>
            <w:r w:rsidRPr="004C5FC4">
              <w:rPr>
                <w:rFonts w:eastAsia="ヒラギノ角ゴ Pro W3"/>
                <w:sz w:val="24"/>
                <w:szCs w:val="24"/>
              </w:rPr>
              <w:t>3. Налогообложение прибыли финансово-кредитных организаций</w:t>
            </w:r>
          </w:p>
        </w:tc>
        <w:tc>
          <w:tcPr>
            <w:tcW w:w="5319" w:type="dxa"/>
          </w:tcPr>
          <w:p w14:paraId="18A57D43" w14:textId="77777777" w:rsidR="001B113E" w:rsidRPr="004C5FC4" w:rsidRDefault="001B113E" w:rsidP="00991B8A">
            <w:pPr>
              <w:pStyle w:val="Default"/>
              <w:jc w:val="both"/>
            </w:pPr>
            <w:r w:rsidRPr="004C5FC4">
              <w:t xml:space="preserve">1. Особенности отражения в налоговой базе по налогу на прибыль организаций отдельных банковских операций. </w:t>
            </w:r>
          </w:p>
          <w:p w14:paraId="1FC32F49" w14:textId="77777777" w:rsidR="001B113E" w:rsidRPr="004C5FC4" w:rsidRDefault="001B113E" w:rsidP="00991B8A">
            <w:pPr>
              <w:pStyle w:val="Default"/>
              <w:jc w:val="both"/>
            </w:pPr>
            <w:r w:rsidRPr="004C5FC4">
              <w:t xml:space="preserve">2. Особенности формирования и использования резервов банков (РВПС, РСД и других резервов). </w:t>
            </w:r>
          </w:p>
          <w:p w14:paraId="571BF7A4" w14:textId="3BECEA54" w:rsidR="001B113E" w:rsidRPr="004C5FC4" w:rsidRDefault="001B113E" w:rsidP="00991B8A">
            <w:pPr>
              <w:pStyle w:val="Default"/>
              <w:jc w:val="both"/>
            </w:pPr>
            <w:r w:rsidRPr="004C5FC4">
              <w:t>3. Особенности налогообложения контролируемых сделок между финансово-кредитными учреждениями</w:t>
            </w:r>
          </w:p>
          <w:p w14:paraId="1DF9C2FC" w14:textId="420F0926" w:rsidR="001B113E" w:rsidRPr="004C5FC4" w:rsidRDefault="001B113E" w:rsidP="00991B8A">
            <w:pPr>
              <w:pStyle w:val="Default"/>
              <w:jc w:val="both"/>
            </w:pPr>
            <w:r w:rsidRPr="004C5FC4">
              <w:t xml:space="preserve">4. Налогообложение прибыли страховых организаций. </w:t>
            </w:r>
          </w:p>
          <w:p w14:paraId="7C6D54C7" w14:textId="613ECCDE" w:rsidR="00320DE2" w:rsidRPr="004C5FC4" w:rsidRDefault="001B113E" w:rsidP="00991B8A">
            <w:pPr>
              <w:pStyle w:val="10"/>
              <w:overflowPunct w:val="0"/>
              <w:autoSpaceDE w:val="0"/>
              <w:autoSpaceDN w:val="0"/>
              <w:adjustRightInd w:val="0"/>
              <w:snapToGrid/>
              <w:jc w:val="both"/>
              <w:textAlignment w:val="baseline"/>
              <w:rPr>
                <w:sz w:val="24"/>
                <w:szCs w:val="24"/>
              </w:rPr>
            </w:pPr>
            <w:r w:rsidRPr="004C5FC4">
              <w:rPr>
                <w:sz w:val="24"/>
                <w:szCs w:val="24"/>
              </w:rPr>
              <w:t>5. Отчисления в резервы, создаваемые страховыми организациями, и их влияние на налоговую базу по налогу на прибыль организаций</w:t>
            </w:r>
          </w:p>
          <w:p w14:paraId="0D927D81" w14:textId="77777777" w:rsidR="001B113E" w:rsidRPr="004C5FC4" w:rsidRDefault="001B113E" w:rsidP="00991B8A">
            <w:pPr>
              <w:pStyle w:val="Default"/>
              <w:jc w:val="both"/>
            </w:pPr>
            <w:r w:rsidRPr="004C5FC4">
              <w:rPr>
                <w:i/>
                <w:iCs/>
              </w:rPr>
              <w:t xml:space="preserve">Рекомендуемые источники: </w:t>
            </w:r>
          </w:p>
          <w:p w14:paraId="2F445ED4" w14:textId="4B165D83" w:rsidR="003142FC" w:rsidRDefault="003142FC" w:rsidP="00991B8A">
            <w:pPr>
              <w:pStyle w:val="10"/>
              <w:overflowPunct w:val="0"/>
              <w:autoSpaceDE w:val="0"/>
              <w:autoSpaceDN w:val="0"/>
              <w:adjustRightInd w:val="0"/>
              <w:snapToGrid/>
              <w:jc w:val="both"/>
              <w:textAlignment w:val="baseline"/>
              <w:rPr>
                <w:i/>
                <w:kern w:val="24"/>
                <w:sz w:val="23"/>
                <w:szCs w:val="23"/>
              </w:rPr>
            </w:pPr>
            <w:r>
              <w:rPr>
                <w:i/>
                <w:kern w:val="24"/>
                <w:sz w:val="23"/>
                <w:szCs w:val="23"/>
              </w:rPr>
              <w:t xml:space="preserve">Раздел 8: основная литература </w:t>
            </w:r>
            <w:r w:rsidR="00867166">
              <w:rPr>
                <w:i/>
                <w:kern w:val="24"/>
                <w:sz w:val="23"/>
                <w:szCs w:val="23"/>
              </w:rPr>
              <w:t>1-2</w:t>
            </w:r>
            <w:r>
              <w:rPr>
                <w:i/>
                <w:kern w:val="24"/>
                <w:sz w:val="23"/>
                <w:szCs w:val="23"/>
              </w:rPr>
              <w:t xml:space="preserve">; дополнительная </w:t>
            </w:r>
            <w:r w:rsidR="00867166">
              <w:rPr>
                <w:i/>
                <w:kern w:val="24"/>
                <w:sz w:val="23"/>
                <w:szCs w:val="23"/>
              </w:rPr>
              <w:t>литература 4.</w:t>
            </w:r>
          </w:p>
          <w:p w14:paraId="5E14D2E9" w14:textId="64063197" w:rsidR="001B113E" w:rsidRPr="004C5FC4" w:rsidRDefault="003142FC" w:rsidP="00991B8A">
            <w:pPr>
              <w:pStyle w:val="10"/>
              <w:overflowPunct w:val="0"/>
              <w:autoSpaceDE w:val="0"/>
              <w:autoSpaceDN w:val="0"/>
              <w:adjustRightInd w:val="0"/>
              <w:snapToGrid/>
              <w:jc w:val="both"/>
              <w:textAlignment w:val="baseline"/>
              <w:rPr>
                <w:iCs/>
                <w:kern w:val="24"/>
                <w:sz w:val="24"/>
                <w:szCs w:val="24"/>
              </w:rPr>
            </w:pPr>
            <w:r>
              <w:rPr>
                <w:i/>
                <w:kern w:val="24"/>
                <w:sz w:val="24"/>
                <w:szCs w:val="24"/>
              </w:rPr>
              <w:t>Раздел 9:</w:t>
            </w:r>
            <w:r w:rsidR="00867166">
              <w:rPr>
                <w:i/>
                <w:kern w:val="24"/>
                <w:sz w:val="24"/>
                <w:szCs w:val="24"/>
              </w:rPr>
              <w:t xml:space="preserve"> 1-12.</w:t>
            </w:r>
          </w:p>
        </w:tc>
        <w:tc>
          <w:tcPr>
            <w:tcW w:w="2191" w:type="dxa"/>
          </w:tcPr>
          <w:p w14:paraId="5FEC2FFA" w14:textId="15B066D8" w:rsidR="00320DE2" w:rsidRPr="00320DE2" w:rsidRDefault="00320DE2" w:rsidP="00320DE2">
            <w:pPr>
              <w:keepNext/>
              <w:ind w:hanging="19"/>
              <w:jc w:val="both"/>
              <w:rPr>
                <w:sz w:val="24"/>
                <w:szCs w:val="24"/>
              </w:rPr>
            </w:pPr>
            <w:r w:rsidRPr="004B0F6A">
              <w:rPr>
                <w:sz w:val="24"/>
                <w:szCs w:val="24"/>
              </w:rPr>
              <w:t>Фронтальный опрос, решение практико-ориентированных заданий, доклад, структурированная дискуссия</w:t>
            </w:r>
          </w:p>
        </w:tc>
      </w:tr>
      <w:tr w:rsidR="00320DE2" w:rsidRPr="00075BE7" w14:paraId="6E942F7D" w14:textId="77777777" w:rsidTr="00320DE2">
        <w:tc>
          <w:tcPr>
            <w:tcW w:w="2685" w:type="dxa"/>
          </w:tcPr>
          <w:p w14:paraId="244762D0" w14:textId="64886676" w:rsidR="00320DE2" w:rsidRPr="004C5FC4" w:rsidRDefault="00320DE2" w:rsidP="00320DE2">
            <w:pPr>
              <w:ind w:hanging="17"/>
              <w:jc w:val="both"/>
              <w:rPr>
                <w:rFonts w:eastAsia="ヒラギノ角ゴ Pro W3"/>
                <w:caps/>
                <w:sz w:val="24"/>
                <w:szCs w:val="24"/>
              </w:rPr>
            </w:pPr>
            <w:r w:rsidRPr="004C5FC4">
              <w:rPr>
                <w:rFonts w:eastAsia="ヒラギノ角ゴ Pro W3"/>
                <w:sz w:val="24"/>
                <w:szCs w:val="24"/>
              </w:rPr>
              <w:t>4. Налогообложение пассивных доходов от владения ценными бумагами</w:t>
            </w:r>
          </w:p>
        </w:tc>
        <w:tc>
          <w:tcPr>
            <w:tcW w:w="5319" w:type="dxa"/>
          </w:tcPr>
          <w:p w14:paraId="2330346D" w14:textId="4CC5FBAF" w:rsidR="00272E87" w:rsidRPr="004C5FC4" w:rsidRDefault="00272E87" w:rsidP="00991B8A">
            <w:pPr>
              <w:pStyle w:val="Default"/>
              <w:jc w:val="both"/>
            </w:pPr>
            <w:r w:rsidRPr="004C5FC4">
              <w:t xml:space="preserve">1.Налогообложение доходов в виде дивидендов, полученных от российских и иностранных организаций/выплаченных резидентам и нерезидентам </w:t>
            </w:r>
          </w:p>
          <w:p w14:paraId="0B58017F" w14:textId="2FF84197" w:rsidR="00272E87" w:rsidRPr="004C5FC4" w:rsidRDefault="00272E87" w:rsidP="00991B8A">
            <w:pPr>
              <w:pStyle w:val="Default"/>
              <w:jc w:val="both"/>
            </w:pPr>
            <w:r w:rsidRPr="004C5FC4">
              <w:t xml:space="preserve">2. Налогообложение процентного дохода по корпоративным, государственным и муниципальным ценным бумагам. </w:t>
            </w:r>
          </w:p>
          <w:p w14:paraId="77F585FA" w14:textId="77777777" w:rsidR="00320DE2" w:rsidRPr="004C5FC4" w:rsidRDefault="00272E87" w:rsidP="00991B8A">
            <w:pPr>
              <w:pStyle w:val="10"/>
              <w:overflowPunct w:val="0"/>
              <w:autoSpaceDE w:val="0"/>
              <w:autoSpaceDN w:val="0"/>
              <w:adjustRightInd w:val="0"/>
              <w:snapToGrid/>
              <w:jc w:val="both"/>
              <w:textAlignment w:val="baseline"/>
              <w:rPr>
                <w:sz w:val="24"/>
                <w:szCs w:val="24"/>
              </w:rPr>
            </w:pPr>
            <w:r w:rsidRPr="004C5FC4">
              <w:rPr>
                <w:sz w:val="24"/>
                <w:szCs w:val="24"/>
              </w:rPr>
              <w:t xml:space="preserve">3. Налогообложение доходов в виде дивидендов и процентов от иностранных инвестиций. </w:t>
            </w:r>
          </w:p>
          <w:p w14:paraId="2121B046" w14:textId="77777777" w:rsidR="00272E87" w:rsidRPr="004C5FC4" w:rsidRDefault="00272E87" w:rsidP="00991B8A">
            <w:pPr>
              <w:pStyle w:val="Default"/>
              <w:jc w:val="both"/>
            </w:pPr>
            <w:r w:rsidRPr="004C5FC4">
              <w:rPr>
                <w:i/>
                <w:iCs/>
              </w:rPr>
              <w:t xml:space="preserve">Рекомендуемые источники: </w:t>
            </w:r>
          </w:p>
          <w:p w14:paraId="4D504C41" w14:textId="150A3B02" w:rsidR="003142FC" w:rsidRDefault="003142FC" w:rsidP="00991B8A">
            <w:pPr>
              <w:pStyle w:val="10"/>
              <w:overflowPunct w:val="0"/>
              <w:autoSpaceDE w:val="0"/>
              <w:autoSpaceDN w:val="0"/>
              <w:adjustRightInd w:val="0"/>
              <w:snapToGrid/>
              <w:jc w:val="both"/>
              <w:textAlignment w:val="baseline"/>
              <w:rPr>
                <w:i/>
                <w:kern w:val="24"/>
                <w:sz w:val="23"/>
                <w:szCs w:val="23"/>
              </w:rPr>
            </w:pPr>
            <w:r>
              <w:rPr>
                <w:i/>
                <w:kern w:val="24"/>
                <w:sz w:val="23"/>
                <w:szCs w:val="23"/>
              </w:rPr>
              <w:t xml:space="preserve">Раздел 8: основная </w:t>
            </w:r>
            <w:r w:rsidR="00821D31">
              <w:rPr>
                <w:i/>
                <w:kern w:val="24"/>
                <w:sz w:val="23"/>
                <w:szCs w:val="23"/>
              </w:rPr>
              <w:t>литература 1</w:t>
            </w:r>
            <w:r w:rsidR="00867166">
              <w:rPr>
                <w:i/>
                <w:kern w:val="24"/>
                <w:sz w:val="23"/>
                <w:szCs w:val="23"/>
              </w:rPr>
              <w:t>-2</w:t>
            </w:r>
            <w:r>
              <w:rPr>
                <w:i/>
                <w:kern w:val="24"/>
                <w:sz w:val="23"/>
                <w:szCs w:val="23"/>
              </w:rPr>
              <w:t xml:space="preserve">; дополнительная </w:t>
            </w:r>
            <w:r w:rsidR="00F52AE8">
              <w:rPr>
                <w:i/>
                <w:kern w:val="24"/>
                <w:sz w:val="23"/>
                <w:szCs w:val="23"/>
              </w:rPr>
              <w:t>литература 3</w:t>
            </w:r>
            <w:r w:rsidR="00867166">
              <w:rPr>
                <w:i/>
                <w:kern w:val="24"/>
                <w:sz w:val="23"/>
                <w:szCs w:val="23"/>
              </w:rPr>
              <w:t>,6.</w:t>
            </w:r>
          </w:p>
          <w:p w14:paraId="61A6949C" w14:textId="6047050A" w:rsidR="00272E87" w:rsidRPr="004C5FC4" w:rsidRDefault="003142FC" w:rsidP="00991B8A">
            <w:pPr>
              <w:pStyle w:val="10"/>
              <w:overflowPunct w:val="0"/>
              <w:autoSpaceDE w:val="0"/>
              <w:autoSpaceDN w:val="0"/>
              <w:adjustRightInd w:val="0"/>
              <w:snapToGrid/>
              <w:jc w:val="both"/>
              <w:textAlignment w:val="baseline"/>
              <w:rPr>
                <w:iCs/>
                <w:kern w:val="24"/>
                <w:sz w:val="24"/>
                <w:szCs w:val="24"/>
              </w:rPr>
            </w:pPr>
            <w:r>
              <w:rPr>
                <w:i/>
                <w:kern w:val="24"/>
                <w:sz w:val="24"/>
                <w:szCs w:val="24"/>
              </w:rPr>
              <w:t>Раздел 9:</w:t>
            </w:r>
            <w:r w:rsidR="00867166">
              <w:rPr>
                <w:i/>
                <w:kern w:val="24"/>
                <w:sz w:val="24"/>
                <w:szCs w:val="24"/>
              </w:rPr>
              <w:t xml:space="preserve"> 1-12.</w:t>
            </w:r>
          </w:p>
        </w:tc>
        <w:tc>
          <w:tcPr>
            <w:tcW w:w="2191" w:type="dxa"/>
          </w:tcPr>
          <w:p w14:paraId="4EA016B6" w14:textId="22C968F0" w:rsidR="00320DE2" w:rsidRPr="00320DE2" w:rsidRDefault="00320DE2" w:rsidP="00320DE2">
            <w:pPr>
              <w:keepNext/>
              <w:ind w:hanging="19"/>
              <w:jc w:val="both"/>
              <w:rPr>
                <w:sz w:val="24"/>
                <w:szCs w:val="24"/>
              </w:rPr>
            </w:pPr>
            <w:r w:rsidRPr="004B0F6A">
              <w:rPr>
                <w:sz w:val="24"/>
                <w:szCs w:val="24"/>
              </w:rPr>
              <w:t>Фронтальный опрос,</w:t>
            </w:r>
            <w:r w:rsidR="0083215B">
              <w:rPr>
                <w:sz w:val="24"/>
                <w:szCs w:val="24"/>
              </w:rPr>
              <w:t xml:space="preserve"> </w:t>
            </w:r>
            <w:r w:rsidRPr="004B0F6A">
              <w:rPr>
                <w:sz w:val="24"/>
                <w:szCs w:val="24"/>
              </w:rPr>
              <w:t>решение практико-ориентированных заданий, доклад, структурированная дискуссия</w:t>
            </w:r>
          </w:p>
        </w:tc>
      </w:tr>
      <w:tr w:rsidR="00320DE2" w:rsidRPr="00075BE7" w14:paraId="24A156AB" w14:textId="77777777" w:rsidTr="00320DE2">
        <w:tc>
          <w:tcPr>
            <w:tcW w:w="2685" w:type="dxa"/>
          </w:tcPr>
          <w:p w14:paraId="31EDED01" w14:textId="4B65D358" w:rsidR="00320DE2" w:rsidRPr="004C5FC4" w:rsidRDefault="00320DE2" w:rsidP="00320DE2">
            <w:pPr>
              <w:tabs>
                <w:tab w:val="left" w:pos="993"/>
              </w:tabs>
              <w:spacing w:after="120" w:line="276" w:lineRule="auto"/>
              <w:rPr>
                <w:sz w:val="28"/>
                <w:szCs w:val="28"/>
              </w:rPr>
            </w:pPr>
            <w:r w:rsidRPr="004C5FC4">
              <w:rPr>
                <w:rFonts w:eastAsia="ヒラギノ角ゴ Pro W3"/>
                <w:sz w:val="24"/>
                <w:szCs w:val="24"/>
              </w:rPr>
              <w:t>5. Налогообложение активных доходов от реализации ценных бумаг</w:t>
            </w:r>
          </w:p>
        </w:tc>
        <w:tc>
          <w:tcPr>
            <w:tcW w:w="5319" w:type="dxa"/>
          </w:tcPr>
          <w:p w14:paraId="7B25299A" w14:textId="2DF66243" w:rsidR="002B420F" w:rsidRPr="004C5FC4" w:rsidRDefault="002B420F" w:rsidP="00991B8A">
            <w:pPr>
              <w:pStyle w:val="Default"/>
              <w:jc w:val="both"/>
            </w:pPr>
            <w:r w:rsidRPr="004C5FC4">
              <w:t>1. Налогообложение доходов от реализации или иного выбытия ценных бумаг: механизм определения налоговой базы по ценным бумагам, обращающимся и не обращающимся на организованном рынке ценных бумаг, в т.ч. по контролируемым сделкам</w:t>
            </w:r>
          </w:p>
          <w:p w14:paraId="1ECE0CA2" w14:textId="77777777" w:rsidR="002B420F" w:rsidRPr="004C5FC4" w:rsidRDefault="002B420F" w:rsidP="00991B8A">
            <w:pPr>
              <w:pStyle w:val="Default"/>
              <w:jc w:val="both"/>
            </w:pPr>
            <w:r w:rsidRPr="004C5FC4">
              <w:lastRenderedPageBreak/>
              <w:t xml:space="preserve">2. Формирование резерва под обесценение ценных бумаг. </w:t>
            </w:r>
          </w:p>
          <w:p w14:paraId="29B9C4E3" w14:textId="77777777" w:rsidR="002B420F" w:rsidRPr="004C5FC4" w:rsidRDefault="002B420F" w:rsidP="00991B8A">
            <w:pPr>
              <w:pStyle w:val="Default"/>
              <w:jc w:val="both"/>
            </w:pPr>
            <w:r w:rsidRPr="004C5FC4">
              <w:t xml:space="preserve">3. Особенности налогообложения операций реализации (иного выбытия) государственных ценных бумаг. </w:t>
            </w:r>
          </w:p>
          <w:p w14:paraId="6EF8EB32" w14:textId="77777777" w:rsidR="002B420F" w:rsidRPr="004C5FC4" w:rsidRDefault="002B420F" w:rsidP="00991B8A">
            <w:pPr>
              <w:pStyle w:val="Default"/>
              <w:jc w:val="both"/>
            </w:pPr>
            <w:r w:rsidRPr="004C5FC4">
              <w:rPr>
                <w:i/>
                <w:iCs/>
              </w:rPr>
              <w:t xml:space="preserve">Рекомендуемые источники: </w:t>
            </w:r>
          </w:p>
          <w:p w14:paraId="4D3E9E82" w14:textId="42F62394" w:rsidR="00BF6B90" w:rsidRDefault="00BF6B90" w:rsidP="00BF6B90">
            <w:pPr>
              <w:pStyle w:val="10"/>
              <w:overflowPunct w:val="0"/>
              <w:autoSpaceDE w:val="0"/>
              <w:autoSpaceDN w:val="0"/>
              <w:adjustRightInd w:val="0"/>
              <w:snapToGrid/>
              <w:jc w:val="both"/>
              <w:textAlignment w:val="baseline"/>
              <w:rPr>
                <w:i/>
                <w:kern w:val="24"/>
                <w:sz w:val="23"/>
                <w:szCs w:val="23"/>
              </w:rPr>
            </w:pPr>
            <w:r>
              <w:rPr>
                <w:i/>
                <w:kern w:val="24"/>
                <w:sz w:val="23"/>
                <w:szCs w:val="23"/>
              </w:rPr>
              <w:t>Раздел 8: основная литература 1-2; дополнительная литература 5,6.</w:t>
            </w:r>
          </w:p>
          <w:p w14:paraId="0FAA0E44" w14:textId="7653B4FE" w:rsidR="002B420F" w:rsidRPr="004C5FC4" w:rsidRDefault="00BF6B90" w:rsidP="00BF6B90">
            <w:pPr>
              <w:pStyle w:val="10"/>
              <w:overflowPunct w:val="0"/>
              <w:autoSpaceDE w:val="0"/>
              <w:autoSpaceDN w:val="0"/>
              <w:adjustRightInd w:val="0"/>
              <w:snapToGrid/>
              <w:jc w:val="both"/>
              <w:textAlignment w:val="baseline"/>
              <w:rPr>
                <w:iCs/>
                <w:kern w:val="24"/>
                <w:sz w:val="24"/>
                <w:szCs w:val="24"/>
              </w:rPr>
            </w:pPr>
            <w:r>
              <w:rPr>
                <w:i/>
                <w:kern w:val="24"/>
                <w:sz w:val="24"/>
                <w:szCs w:val="24"/>
              </w:rPr>
              <w:t>Раздел 9: 1-12.</w:t>
            </w:r>
          </w:p>
        </w:tc>
        <w:tc>
          <w:tcPr>
            <w:tcW w:w="2191" w:type="dxa"/>
          </w:tcPr>
          <w:p w14:paraId="09F20473" w14:textId="23CB7AC2" w:rsidR="00320DE2" w:rsidRPr="00320DE2" w:rsidRDefault="00320DE2" w:rsidP="00320DE2">
            <w:pPr>
              <w:keepNext/>
              <w:ind w:hanging="19"/>
              <w:jc w:val="both"/>
              <w:rPr>
                <w:sz w:val="24"/>
                <w:szCs w:val="24"/>
              </w:rPr>
            </w:pPr>
            <w:r w:rsidRPr="004B0F6A">
              <w:rPr>
                <w:sz w:val="24"/>
                <w:szCs w:val="24"/>
              </w:rPr>
              <w:lastRenderedPageBreak/>
              <w:t>Фронтальный опрос, решение практико-ориентированных заданий, доклад, структурированная дискуссия</w:t>
            </w:r>
          </w:p>
        </w:tc>
      </w:tr>
      <w:tr w:rsidR="0014118A" w:rsidRPr="00075BE7" w14:paraId="7BC1EDE9" w14:textId="77777777" w:rsidTr="00320DE2">
        <w:tc>
          <w:tcPr>
            <w:tcW w:w="2685" w:type="dxa"/>
          </w:tcPr>
          <w:p w14:paraId="3F733336" w14:textId="3B318C29" w:rsidR="0014118A" w:rsidRPr="004C5FC4" w:rsidRDefault="0014118A" w:rsidP="0014118A">
            <w:pPr>
              <w:ind w:hanging="17"/>
              <w:rPr>
                <w:rFonts w:eastAsia="ヒラギノ角ゴ Pro W3"/>
                <w:sz w:val="24"/>
                <w:szCs w:val="24"/>
              </w:rPr>
            </w:pPr>
            <w:r w:rsidRPr="004C5FC4">
              <w:rPr>
                <w:rFonts w:eastAsia="ヒラギノ角ゴ Pro W3"/>
                <w:sz w:val="24"/>
                <w:szCs w:val="24"/>
              </w:rPr>
              <w:t>6. Налогообложение срочных сделок</w:t>
            </w:r>
          </w:p>
        </w:tc>
        <w:tc>
          <w:tcPr>
            <w:tcW w:w="5319" w:type="dxa"/>
          </w:tcPr>
          <w:p w14:paraId="4F7A2604" w14:textId="77777777" w:rsidR="002B622C" w:rsidRPr="004C5FC4" w:rsidRDefault="002B622C" w:rsidP="00991B8A">
            <w:pPr>
              <w:pStyle w:val="Default"/>
              <w:jc w:val="both"/>
            </w:pPr>
            <w:r w:rsidRPr="004C5FC4">
              <w:t xml:space="preserve">1. Налогообложение сделок с отсрочкой исполнения и сделок с ПФИ, заключенных с целью хеджирования рисков. </w:t>
            </w:r>
          </w:p>
          <w:p w14:paraId="1C113B13" w14:textId="77777777" w:rsidR="002B622C" w:rsidRPr="004C5FC4" w:rsidRDefault="002B622C" w:rsidP="00991B8A">
            <w:pPr>
              <w:pStyle w:val="Default"/>
              <w:jc w:val="both"/>
            </w:pPr>
            <w:r w:rsidRPr="004C5FC4">
              <w:t xml:space="preserve">2. Формирование и налогообложение финансовых результатов по операциям с ПФИ, обращающимися и не обращающимися на организованном рынке ценных бумаг, по категориям налогоплательщиков. </w:t>
            </w:r>
          </w:p>
          <w:p w14:paraId="609C3568" w14:textId="77777777" w:rsidR="0014118A" w:rsidRPr="004C5FC4" w:rsidRDefault="002B622C" w:rsidP="00991B8A">
            <w:pPr>
              <w:pStyle w:val="10"/>
              <w:overflowPunct w:val="0"/>
              <w:autoSpaceDE w:val="0"/>
              <w:autoSpaceDN w:val="0"/>
              <w:adjustRightInd w:val="0"/>
              <w:snapToGrid/>
              <w:jc w:val="both"/>
              <w:textAlignment w:val="baseline"/>
              <w:rPr>
                <w:sz w:val="24"/>
                <w:szCs w:val="24"/>
              </w:rPr>
            </w:pPr>
            <w:r w:rsidRPr="004C5FC4">
              <w:rPr>
                <w:sz w:val="24"/>
                <w:szCs w:val="24"/>
              </w:rPr>
              <w:t xml:space="preserve">3. Специфика определения налоговой базы и порядка налогообложения финансовых результатов при проведении операций РЕПО. </w:t>
            </w:r>
          </w:p>
          <w:p w14:paraId="62D13090" w14:textId="77777777" w:rsidR="002B622C" w:rsidRPr="004C5FC4" w:rsidRDefault="002B622C" w:rsidP="00991B8A">
            <w:pPr>
              <w:pStyle w:val="Default"/>
              <w:jc w:val="both"/>
            </w:pPr>
            <w:r w:rsidRPr="004C5FC4">
              <w:rPr>
                <w:i/>
                <w:iCs/>
              </w:rPr>
              <w:t xml:space="preserve">Рекомендуемые источники: </w:t>
            </w:r>
          </w:p>
          <w:p w14:paraId="7D12B8BD" w14:textId="24A8E7C1" w:rsidR="003142FC" w:rsidRDefault="003142FC" w:rsidP="00991B8A">
            <w:pPr>
              <w:pStyle w:val="10"/>
              <w:overflowPunct w:val="0"/>
              <w:autoSpaceDE w:val="0"/>
              <w:autoSpaceDN w:val="0"/>
              <w:adjustRightInd w:val="0"/>
              <w:snapToGrid/>
              <w:jc w:val="both"/>
              <w:textAlignment w:val="baseline"/>
              <w:rPr>
                <w:i/>
                <w:kern w:val="24"/>
                <w:sz w:val="23"/>
                <w:szCs w:val="23"/>
              </w:rPr>
            </w:pPr>
            <w:r>
              <w:rPr>
                <w:i/>
                <w:kern w:val="24"/>
                <w:sz w:val="23"/>
                <w:szCs w:val="23"/>
              </w:rPr>
              <w:t xml:space="preserve">Раздел 8: основная литература </w:t>
            </w:r>
            <w:r w:rsidR="00BF6B90">
              <w:rPr>
                <w:i/>
                <w:kern w:val="24"/>
                <w:sz w:val="23"/>
                <w:szCs w:val="23"/>
              </w:rPr>
              <w:t>2</w:t>
            </w:r>
            <w:r>
              <w:rPr>
                <w:i/>
                <w:kern w:val="24"/>
                <w:sz w:val="23"/>
                <w:szCs w:val="23"/>
              </w:rPr>
              <w:t xml:space="preserve">; дополнительная литература </w:t>
            </w:r>
            <w:r w:rsidR="00BF6B90">
              <w:rPr>
                <w:i/>
                <w:kern w:val="24"/>
                <w:sz w:val="23"/>
                <w:szCs w:val="23"/>
              </w:rPr>
              <w:t>6.</w:t>
            </w:r>
          </w:p>
          <w:p w14:paraId="418084AB" w14:textId="2288BC0B" w:rsidR="002B622C" w:rsidRPr="004C5FC4" w:rsidRDefault="003142FC" w:rsidP="00991B8A">
            <w:pPr>
              <w:pStyle w:val="10"/>
              <w:overflowPunct w:val="0"/>
              <w:autoSpaceDE w:val="0"/>
              <w:autoSpaceDN w:val="0"/>
              <w:adjustRightInd w:val="0"/>
              <w:snapToGrid/>
              <w:jc w:val="both"/>
              <w:textAlignment w:val="baseline"/>
              <w:rPr>
                <w:iCs/>
                <w:kern w:val="24"/>
                <w:sz w:val="24"/>
                <w:szCs w:val="24"/>
              </w:rPr>
            </w:pPr>
            <w:r>
              <w:rPr>
                <w:i/>
                <w:kern w:val="24"/>
                <w:sz w:val="24"/>
                <w:szCs w:val="24"/>
              </w:rPr>
              <w:t>Раздел 9:</w:t>
            </w:r>
            <w:r w:rsidR="00BF6B90">
              <w:rPr>
                <w:i/>
                <w:kern w:val="24"/>
                <w:sz w:val="24"/>
                <w:szCs w:val="24"/>
              </w:rPr>
              <w:t xml:space="preserve"> 1-12.</w:t>
            </w:r>
          </w:p>
        </w:tc>
        <w:tc>
          <w:tcPr>
            <w:tcW w:w="2191" w:type="dxa"/>
          </w:tcPr>
          <w:p w14:paraId="7A6E7D18" w14:textId="50312776" w:rsidR="0014118A" w:rsidRPr="00320DE2" w:rsidRDefault="004C5FC4" w:rsidP="0014118A">
            <w:pPr>
              <w:keepNext/>
              <w:ind w:hanging="19"/>
              <w:jc w:val="both"/>
              <w:rPr>
                <w:sz w:val="24"/>
                <w:szCs w:val="24"/>
              </w:rPr>
            </w:pPr>
            <w:r w:rsidRPr="004B0F6A">
              <w:rPr>
                <w:sz w:val="24"/>
                <w:szCs w:val="24"/>
              </w:rPr>
              <w:t>Фронтальный опрос, решение практико-ориентированных заданий, доклад, структурированная дискуссия</w:t>
            </w:r>
          </w:p>
        </w:tc>
      </w:tr>
    </w:tbl>
    <w:p w14:paraId="5ECACE53" w14:textId="77777777" w:rsidR="005600E9" w:rsidRPr="00075BE7" w:rsidRDefault="005600E9" w:rsidP="005600E9">
      <w:pPr>
        <w:ind w:firstLine="709"/>
        <w:jc w:val="both"/>
        <w:rPr>
          <w:b/>
          <w:bCs/>
          <w:sz w:val="28"/>
          <w:szCs w:val="28"/>
        </w:rPr>
      </w:pPr>
    </w:p>
    <w:p w14:paraId="0A80A782" w14:textId="77777777" w:rsidR="00C52F7B" w:rsidRPr="00075BE7" w:rsidRDefault="00C52F7B" w:rsidP="00F95658">
      <w:pPr>
        <w:ind w:firstLine="709"/>
        <w:jc w:val="both"/>
        <w:rPr>
          <w:b/>
          <w:bCs/>
          <w:sz w:val="28"/>
          <w:szCs w:val="28"/>
        </w:rPr>
      </w:pPr>
      <w:r w:rsidRPr="00075BE7">
        <w:rPr>
          <w:b/>
          <w:bCs/>
          <w:sz w:val="28"/>
          <w:szCs w:val="28"/>
        </w:rPr>
        <w:t xml:space="preserve">6. </w:t>
      </w:r>
      <w:r w:rsidR="00E00BE6" w:rsidRPr="00075BE7">
        <w:rPr>
          <w:b/>
          <w:bCs/>
          <w:sz w:val="28"/>
          <w:szCs w:val="28"/>
        </w:rPr>
        <w:t>Перечень у</w:t>
      </w:r>
      <w:r w:rsidRPr="00075BE7">
        <w:rPr>
          <w:b/>
          <w:bCs/>
          <w:sz w:val="28"/>
          <w:szCs w:val="28"/>
        </w:rPr>
        <w:t>чебно-методическо</w:t>
      </w:r>
      <w:r w:rsidR="00E00BE6" w:rsidRPr="00075BE7">
        <w:rPr>
          <w:b/>
          <w:bCs/>
          <w:sz w:val="28"/>
          <w:szCs w:val="28"/>
        </w:rPr>
        <w:t>го</w:t>
      </w:r>
      <w:r w:rsidRPr="00075BE7">
        <w:rPr>
          <w:b/>
          <w:bCs/>
          <w:sz w:val="28"/>
          <w:szCs w:val="28"/>
        </w:rPr>
        <w:t xml:space="preserve"> обеспечени</w:t>
      </w:r>
      <w:r w:rsidR="00E00BE6" w:rsidRPr="00075BE7">
        <w:rPr>
          <w:b/>
          <w:bCs/>
          <w:sz w:val="28"/>
          <w:szCs w:val="28"/>
        </w:rPr>
        <w:t>я</w:t>
      </w:r>
      <w:r w:rsidRPr="00075BE7">
        <w:rPr>
          <w:b/>
          <w:bCs/>
          <w:sz w:val="28"/>
          <w:szCs w:val="28"/>
        </w:rPr>
        <w:t xml:space="preserve"> </w:t>
      </w:r>
      <w:r w:rsidR="00606047" w:rsidRPr="00075BE7">
        <w:rPr>
          <w:b/>
          <w:bCs/>
          <w:sz w:val="28"/>
          <w:szCs w:val="28"/>
        </w:rPr>
        <w:t xml:space="preserve">для </w:t>
      </w:r>
      <w:r w:rsidRPr="00075BE7">
        <w:rPr>
          <w:b/>
          <w:bCs/>
          <w:sz w:val="28"/>
          <w:szCs w:val="28"/>
        </w:rPr>
        <w:t xml:space="preserve">самостоятельной работы обучающихся по </w:t>
      </w:r>
      <w:r w:rsidR="00606047" w:rsidRPr="00075BE7">
        <w:rPr>
          <w:b/>
          <w:bCs/>
          <w:sz w:val="28"/>
          <w:szCs w:val="28"/>
        </w:rPr>
        <w:t>дисциплине</w:t>
      </w:r>
    </w:p>
    <w:p w14:paraId="4D63B5E9" w14:textId="08C3C28C" w:rsidR="00564921" w:rsidRPr="00075BE7" w:rsidRDefault="00801364" w:rsidP="0083215B">
      <w:pPr>
        <w:keepNext/>
        <w:ind w:firstLine="709"/>
        <w:jc w:val="both"/>
        <w:rPr>
          <w:b/>
          <w:sz w:val="28"/>
          <w:szCs w:val="28"/>
        </w:rPr>
      </w:pPr>
      <w:r w:rsidRPr="00075BE7">
        <w:rPr>
          <w:b/>
          <w:sz w:val="28"/>
          <w:szCs w:val="28"/>
        </w:rPr>
        <w:t>6.1. Перечень вопросов, отводимых на самостоятельное освоение дисциплины, формы внеаудиторной самостоятельной работы</w:t>
      </w:r>
    </w:p>
    <w:p w14:paraId="20D15CB5" w14:textId="77777777" w:rsidR="00801364" w:rsidRPr="00075BE7" w:rsidRDefault="00801364" w:rsidP="00801364">
      <w:pPr>
        <w:ind w:firstLine="709"/>
        <w:jc w:val="both"/>
        <w:rPr>
          <w:sz w:val="28"/>
          <w:szCs w:val="28"/>
        </w:rPr>
      </w:pPr>
      <w:r w:rsidRPr="00075BE7">
        <w:rPr>
          <w:sz w:val="28"/>
          <w:szCs w:val="28"/>
        </w:rPr>
        <w:t xml:space="preserve">                                                                                                                    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801364" w:rsidRPr="00075BE7" w14:paraId="7D842828" w14:textId="77777777" w:rsidTr="0061053B">
        <w:tc>
          <w:tcPr>
            <w:tcW w:w="1266" w:type="pct"/>
            <w:shd w:val="clear" w:color="auto" w:fill="auto"/>
          </w:tcPr>
          <w:p w14:paraId="1ADE5FE7" w14:textId="77777777" w:rsidR="00801364" w:rsidRPr="00075BE7" w:rsidRDefault="00801364" w:rsidP="00E01733">
            <w:pPr>
              <w:keepNext/>
              <w:jc w:val="center"/>
              <w:rPr>
                <w:sz w:val="24"/>
                <w:szCs w:val="24"/>
              </w:rPr>
            </w:pPr>
            <w:r w:rsidRPr="00075BE7">
              <w:rPr>
                <w:b/>
                <w:sz w:val="24"/>
                <w:szCs w:val="24"/>
              </w:rPr>
              <w:t>Наименование тем (разделов) дисциплины</w:t>
            </w:r>
          </w:p>
        </w:tc>
        <w:tc>
          <w:tcPr>
            <w:tcW w:w="2000" w:type="pct"/>
            <w:shd w:val="clear" w:color="auto" w:fill="auto"/>
          </w:tcPr>
          <w:p w14:paraId="6011D3B8" w14:textId="77777777" w:rsidR="00801364" w:rsidRPr="00075BE7" w:rsidRDefault="00801364" w:rsidP="00E01733">
            <w:pPr>
              <w:keepNext/>
              <w:ind w:hanging="5"/>
              <w:jc w:val="center"/>
              <w:rPr>
                <w:b/>
                <w:sz w:val="24"/>
                <w:szCs w:val="24"/>
              </w:rPr>
            </w:pPr>
            <w:r w:rsidRPr="00075BE7">
              <w:rPr>
                <w:b/>
                <w:sz w:val="24"/>
                <w:szCs w:val="24"/>
              </w:rPr>
              <w:t>Перечень вопросов, отводимых на самостоятельное освоение</w:t>
            </w:r>
          </w:p>
        </w:tc>
        <w:tc>
          <w:tcPr>
            <w:tcW w:w="1734" w:type="pct"/>
          </w:tcPr>
          <w:p w14:paraId="26F41987" w14:textId="77777777" w:rsidR="00801364" w:rsidRPr="00075BE7" w:rsidRDefault="00801364" w:rsidP="00E01733">
            <w:pPr>
              <w:keepNext/>
              <w:jc w:val="center"/>
              <w:rPr>
                <w:b/>
                <w:sz w:val="24"/>
                <w:szCs w:val="24"/>
              </w:rPr>
            </w:pPr>
            <w:r w:rsidRPr="00075BE7">
              <w:rPr>
                <w:b/>
                <w:sz w:val="24"/>
                <w:szCs w:val="24"/>
              </w:rPr>
              <w:t>Формы внеаудиторной самостоятельной работы</w:t>
            </w:r>
          </w:p>
        </w:tc>
      </w:tr>
      <w:tr w:rsidR="0061053B" w:rsidRPr="00075BE7" w14:paraId="7B310095" w14:textId="77777777" w:rsidTr="0061053B">
        <w:tc>
          <w:tcPr>
            <w:tcW w:w="1266" w:type="pct"/>
            <w:shd w:val="clear" w:color="auto" w:fill="auto"/>
          </w:tcPr>
          <w:p w14:paraId="520577BF" w14:textId="74A66BD7" w:rsidR="0061053B" w:rsidRPr="00075BE7" w:rsidRDefault="0061053B" w:rsidP="00C25CC3">
            <w:pPr>
              <w:tabs>
                <w:tab w:val="left" w:pos="1531"/>
              </w:tabs>
              <w:rPr>
                <w:sz w:val="24"/>
                <w:szCs w:val="24"/>
              </w:rPr>
            </w:pPr>
            <w:r w:rsidRPr="004C5FC4">
              <w:rPr>
                <w:rFonts w:eastAsia="ヒラギノ角ゴ Pro W3"/>
                <w:sz w:val="24"/>
                <w:szCs w:val="24"/>
              </w:rPr>
              <w:t xml:space="preserve">1. Банки как институциональные субъекты в экосистеме налогового администрирования </w:t>
            </w:r>
          </w:p>
        </w:tc>
        <w:tc>
          <w:tcPr>
            <w:tcW w:w="2000" w:type="pct"/>
            <w:shd w:val="clear" w:color="auto" w:fill="auto"/>
          </w:tcPr>
          <w:p w14:paraId="7B444B1A" w14:textId="13BDC12A" w:rsidR="0061053B" w:rsidRPr="0035710E" w:rsidRDefault="00C56DDA" w:rsidP="0035710E">
            <w:pPr>
              <w:tabs>
                <w:tab w:val="left" w:pos="993"/>
              </w:tabs>
              <w:spacing w:after="120"/>
              <w:jc w:val="both"/>
              <w:rPr>
                <w:rFonts w:eastAsiaTheme="minorHAnsi"/>
                <w:color w:val="000000"/>
                <w:sz w:val="23"/>
                <w:szCs w:val="23"/>
                <w:lang w:eastAsia="en-US"/>
              </w:rPr>
            </w:pPr>
            <w:r>
              <w:rPr>
                <w:sz w:val="24"/>
                <w:szCs w:val="24"/>
              </w:rPr>
              <w:t xml:space="preserve">1. </w:t>
            </w:r>
            <w:r w:rsidRPr="0035710E">
              <w:rPr>
                <w:rFonts w:eastAsiaTheme="minorHAnsi"/>
                <w:color w:val="000000"/>
                <w:sz w:val="23"/>
                <w:szCs w:val="23"/>
                <w:lang w:eastAsia="en-US"/>
              </w:rPr>
              <w:t>Международный обмен налоговой информацией: CRS, FATCA</w:t>
            </w:r>
          </w:p>
          <w:p w14:paraId="5BE84838" w14:textId="191A42A0" w:rsidR="00C56DDA" w:rsidRPr="00C56DDA" w:rsidRDefault="00C56DDA" w:rsidP="0035710E">
            <w:pPr>
              <w:tabs>
                <w:tab w:val="left" w:pos="993"/>
              </w:tabs>
              <w:spacing w:after="120"/>
              <w:jc w:val="both"/>
              <w:rPr>
                <w:sz w:val="24"/>
                <w:szCs w:val="24"/>
              </w:rPr>
            </w:pPr>
            <w:r w:rsidRPr="0035710E">
              <w:rPr>
                <w:rFonts w:eastAsiaTheme="minorHAnsi"/>
                <w:color w:val="000000"/>
                <w:sz w:val="23"/>
                <w:szCs w:val="23"/>
                <w:lang w:eastAsia="en-US"/>
              </w:rPr>
              <w:t xml:space="preserve">2. Изменения в порядке взаимодействия банков и налоговых органов в части выполнения инкассовых поручений налоговых органов и решений о приостановлении операций по счетам </w:t>
            </w:r>
            <w:r w:rsidR="0035710E">
              <w:rPr>
                <w:rFonts w:eastAsiaTheme="minorHAnsi"/>
                <w:color w:val="000000"/>
                <w:sz w:val="23"/>
                <w:szCs w:val="23"/>
                <w:lang w:eastAsia="en-US"/>
              </w:rPr>
              <w:t>клиентов банка</w:t>
            </w:r>
            <w:r>
              <w:rPr>
                <w:sz w:val="24"/>
                <w:szCs w:val="24"/>
              </w:rPr>
              <w:t>, введенные после 2022 г.</w:t>
            </w:r>
          </w:p>
        </w:tc>
        <w:tc>
          <w:tcPr>
            <w:tcW w:w="1734" w:type="pct"/>
          </w:tcPr>
          <w:p w14:paraId="38C1450E" w14:textId="590B1ED1" w:rsidR="00C56DDA" w:rsidRPr="0005110D" w:rsidRDefault="00C56DDA" w:rsidP="00C56DDA">
            <w:pPr>
              <w:pStyle w:val="Default"/>
              <w:jc w:val="both"/>
              <w:rPr>
                <w:color w:val="auto"/>
                <w:sz w:val="23"/>
                <w:szCs w:val="23"/>
              </w:rPr>
            </w:pPr>
            <w:r>
              <w:rPr>
                <w:sz w:val="23"/>
                <w:szCs w:val="23"/>
              </w:rPr>
              <w:t>Работа с учебной литературой, нормативными документами, судебными решениями, текстом лекций, СПС Консультант+, подготовка к дискуссии по вопросам плана семинарского занятия, решени</w:t>
            </w:r>
            <w:r w:rsidR="00173ADB">
              <w:rPr>
                <w:sz w:val="23"/>
                <w:szCs w:val="23"/>
              </w:rPr>
              <w:t xml:space="preserve">е практических ситуаций, </w:t>
            </w:r>
            <w:r w:rsidR="00173ADB" w:rsidRPr="0005110D">
              <w:rPr>
                <w:color w:val="auto"/>
                <w:sz w:val="23"/>
                <w:szCs w:val="23"/>
              </w:rPr>
              <w:t>подготовка к выполнению и выполнение домашнего творческого задания</w:t>
            </w:r>
          </w:p>
          <w:p w14:paraId="79277E9B" w14:textId="10199A14" w:rsidR="0061053B" w:rsidRPr="00075BE7" w:rsidRDefault="0061053B" w:rsidP="0061053B">
            <w:pPr>
              <w:keepNext/>
              <w:jc w:val="both"/>
              <w:rPr>
                <w:b/>
                <w:sz w:val="24"/>
                <w:szCs w:val="24"/>
              </w:rPr>
            </w:pPr>
          </w:p>
        </w:tc>
      </w:tr>
      <w:tr w:rsidR="00C56DDA" w:rsidRPr="00075BE7" w14:paraId="5E4744C3" w14:textId="77777777" w:rsidTr="0061053B">
        <w:tc>
          <w:tcPr>
            <w:tcW w:w="1266" w:type="pct"/>
            <w:shd w:val="clear" w:color="auto" w:fill="auto"/>
          </w:tcPr>
          <w:p w14:paraId="1BB214B3" w14:textId="2F840002" w:rsidR="00C56DDA" w:rsidRPr="00075BE7" w:rsidRDefault="00C56DDA" w:rsidP="00C25CC3">
            <w:pPr>
              <w:tabs>
                <w:tab w:val="left" w:pos="993"/>
              </w:tabs>
              <w:spacing w:after="120"/>
              <w:rPr>
                <w:sz w:val="24"/>
                <w:szCs w:val="24"/>
              </w:rPr>
            </w:pPr>
            <w:r w:rsidRPr="004C5FC4">
              <w:rPr>
                <w:rFonts w:eastAsia="ヒラギノ角ゴ Pro W3"/>
                <w:sz w:val="24"/>
                <w:szCs w:val="24"/>
              </w:rPr>
              <w:t>2. Налогообложение операций финансово-кредитных организаций налогом на добавленную стоимость</w:t>
            </w:r>
          </w:p>
        </w:tc>
        <w:tc>
          <w:tcPr>
            <w:tcW w:w="2000" w:type="pct"/>
            <w:shd w:val="clear" w:color="auto" w:fill="auto"/>
          </w:tcPr>
          <w:p w14:paraId="3FA9880D" w14:textId="3B37405C" w:rsidR="00C56DDA" w:rsidRDefault="00316710" w:rsidP="00C56DDA">
            <w:pPr>
              <w:ind w:right="64"/>
              <w:jc w:val="both"/>
              <w:rPr>
                <w:sz w:val="24"/>
                <w:szCs w:val="24"/>
              </w:rPr>
            </w:pPr>
            <w:r>
              <w:rPr>
                <w:sz w:val="24"/>
                <w:szCs w:val="24"/>
              </w:rPr>
              <w:t xml:space="preserve">1. </w:t>
            </w:r>
            <w:r w:rsidR="002654C8">
              <w:rPr>
                <w:sz w:val="24"/>
                <w:szCs w:val="24"/>
              </w:rPr>
              <w:t>Налоговые риски формирования тарифной политики банков</w:t>
            </w:r>
          </w:p>
          <w:p w14:paraId="2DCB1C90" w14:textId="02575C3B" w:rsidR="00316710" w:rsidRPr="00075BE7" w:rsidRDefault="00316710" w:rsidP="00C56DDA">
            <w:pPr>
              <w:ind w:right="64"/>
              <w:jc w:val="both"/>
              <w:rPr>
                <w:sz w:val="24"/>
                <w:szCs w:val="24"/>
              </w:rPr>
            </w:pPr>
            <w:r>
              <w:rPr>
                <w:sz w:val="24"/>
                <w:szCs w:val="24"/>
              </w:rPr>
              <w:t>2. Налоговые риски при осуществлении операций страхования, сострахования, перестрахования, а также в посреднической деятельности страховых организаций.</w:t>
            </w:r>
          </w:p>
        </w:tc>
        <w:tc>
          <w:tcPr>
            <w:tcW w:w="1734" w:type="pct"/>
          </w:tcPr>
          <w:p w14:paraId="1255E5E0" w14:textId="1F598A29" w:rsidR="00173ADB" w:rsidRPr="0005110D" w:rsidRDefault="00C56DDA" w:rsidP="00173ADB">
            <w:pPr>
              <w:pStyle w:val="Default"/>
              <w:jc w:val="both"/>
              <w:rPr>
                <w:color w:val="auto"/>
                <w:sz w:val="23"/>
                <w:szCs w:val="23"/>
              </w:rPr>
            </w:pPr>
            <w:r>
              <w:rPr>
                <w:sz w:val="23"/>
                <w:szCs w:val="23"/>
              </w:rPr>
              <w:t xml:space="preserve">Работа с учебной литературой, нормативными документами, судебными решениями, текстом лекций, СПС Консультант+, подготовка к дискуссии по вопросам плана семинарского занятия, решение практических </w:t>
            </w:r>
            <w:r w:rsidR="0083215B">
              <w:rPr>
                <w:sz w:val="23"/>
                <w:szCs w:val="23"/>
              </w:rPr>
              <w:t>заданий</w:t>
            </w:r>
            <w:r w:rsidR="00173ADB">
              <w:rPr>
                <w:sz w:val="23"/>
                <w:szCs w:val="23"/>
              </w:rPr>
              <w:t xml:space="preserve">, </w:t>
            </w:r>
            <w:r w:rsidR="00173ADB" w:rsidRPr="0005110D">
              <w:rPr>
                <w:color w:val="auto"/>
                <w:sz w:val="23"/>
                <w:szCs w:val="23"/>
              </w:rPr>
              <w:t xml:space="preserve">подготовка к </w:t>
            </w:r>
            <w:r w:rsidR="00173ADB" w:rsidRPr="0005110D">
              <w:rPr>
                <w:color w:val="auto"/>
                <w:sz w:val="23"/>
                <w:szCs w:val="23"/>
              </w:rPr>
              <w:lastRenderedPageBreak/>
              <w:t>выполнению и выполнение домашнего творческого задания</w:t>
            </w:r>
          </w:p>
          <w:p w14:paraId="641394FB" w14:textId="1CD0D3B1" w:rsidR="00C56DDA" w:rsidRPr="00075BE7" w:rsidRDefault="00C56DDA" w:rsidP="00C56DDA">
            <w:pPr>
              <w:keepNext/>
              <w:jc w:val="both"/>
              <w:rPr>
                <w:b/>
                <w:sz w:val="24"/>
                <w:szCs w:val="24"/>
              </w:rPr>
            </w:pPr>
            <w:r>
              <w:rPr>
                <w:sz w:val="23"/>
                <w:szCs w:val="23"/>
              </w:rPr>
              <w:t xml:space="preserve"> </w:t>
            </w:r>
          </w:p>
        </w:tc>
      </w:tr>
      <w:tr w:rsidR="00C56DDA" w:rsidRPr="00075BE7" w14:paraId="0B225A0E" w14:textId="77777777" w:rsidTr="0061053B">
        <w:tc>
          <w:tcPr>
            <w:tcW w:w="1266" w:type="pct"/>
            <w:shd w:val="clear" w:color="auto" w:fill="auto"/>
          </w:tcPr>
          <w:p w14:paraId="19911860" w14:textId="76010B97" w:rsidR="00C56DDA" w:rsidRPr="00075BE7" w:rsidRDefault="00C56DDA" w:rsidP="00C25CC3">
            <w:pPr>
              <w:tabs>
                <w:tab w:val="left" w:pos="993"/>
              </w:tabs>
              <w:spacing w:after="120"/>
              <w:rPr>
                <w:sz w:val="24"/>
                <w:szCs w:val="24"/>
              </w:rPr>
            </w:pPr>
            <w:r w:rsidRPr="004C5FC4">
              <w:rPr>
                <w:rFonts w:eastAsia="ヒラギノ角ゴ Pro W3"/>
                <w:sz w:val="24"/>
                <w:szCs w:val="24"/>
              </w:rPr>
              <w:lastRenderedPageBreak/>
              <w:t>3. Налогообложение прибыли финансово-кредитных организаций</w:t>
            </w:r>
          </w:p>
        </w:tc>
        <w:tc>
          <w:tcPr>
            <w:tcW w:w="2000" w:type="pct"/>
            <w:shd w:val="clear" w:color="auto" w:fill="auto"/>
          </w:tcPr>
          <w:p w14:paraId="3BFB404C" w14:textId="77777777" w:rsidR="00C56DDA" w:rsidRDefault="00144962" w:rsidP="006F5716">
            <w:pPr>
              <w:tabs>
                <w:tab w:val="left" w:pos="993"/>
              </w:tabs>
              <w:spacing w:after="120"/>
              <w:jc w:val="both"/>
              <w:rPr>
                <w:bCs/>
                <w:sz w:val="24"/>
                <w:szCs w:val="24"/>
              </w:rPr>
            </w:pPr>
            <w:r w:rsidRPr="00144962">
              <w:rPr>
                <w:bCs/>
                <w:sz w:val="24"/>
                <w:szCs w:val="24"/>
              </w:rPr>
              <w:t>1. Налоговые риски</w:t>
            </w:r>
            <w:r>
              <w:rPr>
                <w:bCs/>
                <w:sz w:val="24"/>
                <w:szCs w:val="24"/>
              </w:rPr>
              <w:t>, связанные с определением состава расходов банков, учитываемых при расчете налоговой базы по налогу на прибыль организаций</w:t>
            </w:r>
          </w:p>
          <w:p w14:paraId="4AEE6570" w14:textId="415BF632" w:rsidR="00144962" w:rsidRPr="00144962" w:rsidRDefault="00144962" w:rsidP="006F5716">
            <w:pPr>
              <w:tabs>
                <w:tab w:val="left" w:pos="993"/>
              </w:tabs>
              <w:spacing w:after="120"/>
              <w:jc w:val="both"/>
              <w:rPr>
                <w:bCs/>
                <w:sz w:val="24"/>
                <w:szCs w:val="24"/>
              </w:rPr>
            </w:pPr>
            <w:r>
              <w:rPr>
                <w:bCs/>
                <w:sz w:val="24"/>
                <w:szCs w:val="24"/>
              </w:rPr>
              <w:t xml:space="preserve">2. Особенности учета доходов/расходов по выданным/полученным кредитам в рамках контролируемых сделок </w:t>
            </w:r>
            <w:r w:rsidR="00D64865">
              <w:rPr>
                <w:bCs/>
                <w:sz w:val="24"/>
                <w:szCs w:val="24"/>
              </w:rPr>
              <w:t>(изменения 2024</w:t>
            </w:r>
            <w:r w:rsidR="0079770B">
              <w:rPr>
                <w:bCs/>
                <w:sz w:val="24"/>
                <w:szCs w:val="24"/>
              </w:rPr>
              <w:t>-2025</w:t>
            </w:r>
            <w:r w:rsidR="00D64865">
              <w:rPr>
                <w:bCs/>
                <w:sz w:val="24"/>
                <w:szCs w:val="24"/>
              </w:rPr>
              <w:t xml:space="preserve"> г.)</w:t>
            </w:r>
          </w:p>
        </w:tc>
        <w:tc>
          <w:tcPr>
            <w:tcW w:w="1734" w:type="pct"/>
          </w:tcPr>
          <w:p w14:paraId="41C06546" w14:textId="58061DB1" w:rsidR="00173ADB" w:rsidRPr="0005110D" w:rsidRDefault="00C56DDA" w:rsidP="00173ADB">
            <w:pPr>
              <w:pStyle w:val="Default"/>
              <w:jc w:val="both"/>
              <w:rPr>
                <w:color w:val="auto"/>
                <w:sz w:val="23"/>
                <w:szCs w:val="23"/>
              </w:rPr>
            </w:pPr>
            <w:r w:rsidRPr="0005110D">
              <w:rPr>
                <w:color w:val="auto"/>
                <w:sz w:val="23"/>
                <w:szCs w:val="23"/>
              </w:rPr>
              <w:t xml:space="preserve">Работа с учебной литературой, нормативными документами, судебными решениями, текстом лекций, СПС Консультант+, подготовка к дискуссии по вопросам плана семинарского занятия, </w:t>
            </w:r>
            <w:r w:rsidR="0083215B">
              <w:rPr>
                <w:sz w:val="23"/>
                <w:szCs w:val="23"/>
              </w:rPr>
              <w:t>решение практических заданий</w:t>
            </w:r>
            <w:r w:rsidR="00173ADB" w:rsidRPr="0005110D">
              <w:rPr>
                <w:color w:val="auto"/>
                <w:sz w:val="23"/>
                <w:szCs w:val="23"/>
              </w:rPr>
              <w:t>, подготовка к выполнению и выполнение домашнего творческого задания</w:t>
            </w:r>
          </w:p>
          <w:p w14:paraId="36B64FDB" w14:textId="046214B0" w:rsidR="00C56DDA" w:rsidRPr="0005110D" w:rsidRDefault="00C56DDA" w:rsidP="00C56DDA">
            <w:pPr>
              <w:keepNext/>
              <w:jc w:val="both"/>
              <w:rPr>
                <w:b/>
                <w:sz w:val="24"/>
                <w:szCs w:val="24"/>
              </w:rPr>
            </w:pPr>
            <w:r w:rsidRPr="0005110D">
              <w:rPr>
                <w:sz w:val="23"/>
                <w:szCs w:val="23"/>
              </w:rPr>
              <w:t xml:space="preserve"> </w:t>
            </w:r>
          </w:p>
        </w:tc>
      </w:tr>
      <w:tr w:rsidR="00C56DDA" w:rsidRPr="00075BE7" w14:paraId="7A2AE0B5" w14:textId="77777777" w:rsidTr="0061053B">
        <w:tc>
          <w:tcPr>
            <w:tcW w:w="1266" w:type="pct"/>
            <w:shd w:val="clear" w:color="auto" w:fill="auto"/>
          </w:tcPr>
          <w:p w14:paraId="5BB50082" w14:textId="212688E8" w:rsidR="00C56DDA" w:rsidRPr="00075BE7" w:rsidRDefault="00C56DDA" w:rsidP="00C25CC3">
            <w:pPr>
              <w:tabs>
                <w:tab w:val="left" w:pos="993"/>
              </w:tabs>
              <w:spacing w:after="120"/>
              <w:rPr>
                <w:sz w:val="24"/>
                <w:szCs w:val="24"/>
              </w:rPr>
            </w:pPr>
            <w:r w:rsidRPr="004C5FC4">
              <w:rPr>
                <w:rFonts w:eastAsia="ヒラギノ角ゴ Pro W3"/>
                <w:sz w:val="24"/>
                <w:szCs w:val="24"/>
              </w:rPr>
              <w:t>4. Налогообложение пассивных доходов от владения ценными бумагами</w:t>
            </w:r>
          </w:p>
        </w:tc>
        <w:tc>
          <w:tcPr>
            <w:tcW w:w="2000" w:type="pct"/>
            <w:shd w:val="clear" w:color="auto" w:fill="auto"/>
          </w:tcPr>
          <w:p w14:paraId="7E311758" w14:textId="77777777" w:rsidR="006F5716" w:rsidRPr="004C60F1" w:rsidRDefault="006F5716" w:rsidP="004C60F1">
            <w:pPr>
              <w:pStyle w:val="Default"/>
              <w:jc w:val="both"/>
            </w:pPr>
            <w:r w:rsidRPr="004C60F1">
              <w:t xml:space="preserve">1. Налоговое планирование и налоговые риски трансграничных операций по долговому и заемному финансированию компаний. </w:t>
            </w:r>
          </w:p>
          <w:p w14:paraId="2DA2A9D9" w14:textId="77777777" w:rsidR="006F5716" w:rsidRPr="004C60F1" w:rsidRDefault="006F5716" w:rsidP="004C60F1">
            <w:pPr>
              <w:pStyle w:val="Default"/>
              <w:jc w:val="both"/>
            </w:pPr>
            <w:r w:rsidRPr="004C60F1">
              <w:t xml:space="preserve">2. Понятие «дивиденды» и «проценты» в соглашениях об избежании двойного налогообложения, в российском налоговом законодательстве и законодательстве развитых зарубежных стран. </w:t>
            </w:r>
          </w:p>
          <w:p w14:paraId="78D4610B" w14:textId="77777777" w:rsidR="006F5716" w:rsidRPr="004C60F1" w:rsidRDefault="006F5716" w:rsidP="004C60F1">
            <w:pPr>
              <w:pStyle w:val="Default"/>
              <w:jc w:val="both"/>
            </w:pPr>
            <w:r w:rsidRPr="004C60F1">
              <w:t>3.Распространение режима налогообложения дивидендов на иные виды доходов (переквалификация процентов в дивиденды в результате применения «правил недостаточной капитализации» (thin capitalization rules)</w:t>
            </w:r>
          </w:p>
          <w:p w14:paraId="49E15B96" w14:textId="106429ED" w:rsidR="00C56DDA" w:rsidRPr="004C60F1" w:rsidRDefault="006F5716" w:rsidP="004C60F1">
            <w:pPr>
              <w:pStyle w:val="Default"/>
              <w:jc w:val="both"/>
            </w:pPr>
            <w:r w:rsidRPr="004C60F1">
              <w:t xml:space="preserve">4. Особенности обложения налогом дивидендов полученных/выплаченных международными холдинговыми компаниями </w:t>
            </w:r>
          </w:p>
        </w:tc>
        <w:tc>
          <w:tcPr>
            <w:tcW w:w="1734" w:type="pct"/>
          </w:tcPr>
          <w:p w14:paraId="49BDB62F" w14:textId="3F95765C" w:rsidR="00173ADB" w:rsidRPr="0005110D" w:rsidRDefault="00C56DDA" w:rsidP="00173ADB">
            <w:pPr>
              <w:pStyle w:val="Default"/>
              <w:jc w:val="both"/>
              <w:rPr>
                <w:color w:val="auto"/>
                <w:sz w:val="23"/>
                <w:szCs w:val="23"/>
              </w:rPr>
            </w:pPr>
            <w:r w:rsidRPr="0005110D">
              <w:rPr>
                <w:color w:val="auto"/>
                <w:sz w:val="23"/>
                <w:szCs w:val="23"/>
              </w:rPr>
              <w:t xml:space="preserve">Работа с учебной литературой, нормативными документами, судебными решениями, текстом лекций, СПС Консультант+, подготовка к дискуссии по вопросам плана семинарского занятия, решение практических </w:t>
            </w:r>
            <w:r w:rsidR="0083215B">
              <w:rPr>
                <w:color w:val="auto"/>
                <w:sz w:val="23"/>
                <w:szCs w:val="23"/>
              </w:rPr>
              <w:t>заданий</w:t>
            </w:r>
            <w:r w:rsidR="00173ADB" w:rsidRPr="0005110D">
              <w:rPr>
                <w:color w:val="auto"/>
                <w:sz w:val="23"/>
                <w:szCs w:val="23"/>
              </w:rPr>
              <w:t>, подготовка к выполнению и выполнение домашнего творческого задания</w:t>
            </w:r>
          </w:p>
          <w:p w14:paraId="65835398" w14:textId="715AF6DF" w:rsidR="00C56DDA" w:rsidRPr="00075BE7" w:rsidRDefault="00C56DDA" w:rsidP="00C56DDA">
            <w:pPr>
              <w:keepNext/>
              <w:jc w:val="both"/>
              <w:rPr>
                <w:b/>
                <w:sz w:val="24"/>
                <w:szCs w:val="24"/>
              </w:rPr>
            </w:pPr>
          </w:p>
        </w:tc>
      </w:tr>
      <w:tr w:rsidR="00C56DDA" w:rsidRPr="00075BE7" w14:paraId="7F9159D1" w14:textId="77777777" w:rsidTr="0061053B">
        <w:tc>
          <w:tcPr>
            <w:tcW w:w="1266" w:type="pct"/>
            <w:shd w:val="clear" w:color="auto" w:fill="auto"/>
          </w:tcPr>
          <w:p w14:paraId="76CCCEB8" w14:textId="5E5EF93B" w:rsidR="00C56DDA" w:rsidRPr="00075BE7" w:rsidRDefault="00C56DDA" w:rsidP="00C25CC3">
            <w:pPr>
              <w:tabs>
                <w:tab w:val="left" w:pos="993"/>
              </w:tabs>
              <w:spacing w:after="120"/>
              <w:rPr>
                <w:sz w:val="24"/>
                <w:szCs w:val="24"/>
              </w:rPr>
            </w:pPr>
            <w:r w:rsidRPr="004C5FC4">
              <w:rPr>
                <w:rFonts w:eastAsia="ヒラギノ角ゴ Pro W3"/>
                <w:sz w:val="24"/>
                <w:szCs w:val="24"/>
              </w:rPr>
              <w:t>5. Налогообложение активных доходов от реализации ценных бумаг</w:t>
            </w:r>
          </w:p>
        </w:tc>
        <w:tc>
          <w:tcPr>
            <w:tcW w:w="2000" w:type="pct"/>
            <w:shd w:val="clear" w:color="auto" w:fill="auto"/>
          </w:tcPr>
          <w:p w14:paraId="0CED73A2" w14:textId="334F010C" w:rsidR="004C60F1" w:rsidRDefault="004C60F1" w:rsidP="004C60F1">
            <w:pPr>
              <w:pStyle w:val="Default"/>
              <w:jc w:val="both"/>
            </w:pPr>
            <w:r>
              <w:t xml:space="preserve">1. </w:t>
            </w:r>
            <w:r w:rsidRPr="004C60F1">
              <w:t xml:space="preserve">Налогообложение активных операций с еврооблигациями и депозитарными расписками. </w:t>
            </w:r>
          </w:p>
          <w:p w14:paraId="2A234D19" w14:textId="33154F31" w:rsidR="00C56DDA" w:rsidRPr="00601F81" w:rsidRDefault="004C60F1" w:rsidP="00601F81">
            <w:pPr>
              <w:pStyle w:val="Default"/>
              <w:jc w:val="both"/>
            </w:pPr>
            <w:r>
              <w:t>2. Особенности обложения налогом на прибыль операций по выбытию ценных бумаг в рамках контролируемых сделок</w:t>
            </w:r>
          </w:p>
        </w:tc>
        <w:tc>
          <w:tcPr>
            <w:tcW w:w="1734" w:type="pct"/>
          </w:tcPr>
          <w:p w14:paraId="0A515615" w14:textId="61826320" w:rsidR="00173ADB" w:rsidRPr="00173ADB" w:rsidRDefault="00C56DDA" w:rsidP="00173ADB">
            <w:pPr>
              <w:pStyle w:val="Default"/>
              <w:jc w:val="both"/>
              <w:rPr>
                <w:color w:val="00B050"/>
                <w:sz w:val="23"/>
                <w:szCs w:val="23"/>
              </w:rPr>
            </w:pPr>
            <w:r>
              <w:rPr>
                <w:sz w:val="23"/>
                <w:szCs w:val="23"/>
              </w:rPr>
              <w:t xml:space="preserve">Работа с учебной литературой, </w:t>
            </w:r>
            <w:r w:rsidRPr="0005110D">
              <w:rPr>
                <w:color w:val="auto"/>
                <w:sz w:val="23"/>
                <w:szCs w:val="23"/>
              </w:rPr>
              <w:t xml:space="preserve">нормативными документами, судебными решениями, текстом лекций, СПС Консультант+, подготовка к дискуссии по вопросам плана семинарского занятия, решение практических </w:t>
            </w:r>
            <w:r w:rsidR="0083215B">
              <w:rPr>
                <w:color w:val="auto"/>
                <w:sz w:val="23"/>
                <w:szCs w:val="23"/>
              </w:rPr>
              <w:t>заданий</w:t>
            </w:r>
            <w:r w:rsidR="00173ADB" w:rsidRPr="0005110D">
              <w:rPr>
                <w:color w:val="auto"/>
                <w:sz w:val="23"/>
                <w:szCs w:val="23"/>
              </w:rPr>
              <w:t>, подготовка к выполнению и выполнение домашнего творческого задания</w:t>
            </w:r>
          </w:p>
          <w:p w14:paraId="2751936C" w14:textId="20F8F811" w:rsidR="00C56DDA" w:rsidRPr="00075BE7" w:rsidRDefault="00C56DDA" w:rsidP="00C56DDA">
            <w:pPr>
              <w:keepNext/>
              <w:jc w:val="both"/>
              <w:rPr>
                <w:b/>
                <w:sz w:val="24"/>
                <w:szCs w:val="24"/>
              </w:rPr>
            </w:pPr>
          </w:p>
        </w:tc>
      </w:tr>
      <w:tr w:rsidR="00C56DDA" w:rsidRPr="00075BE7" w14:paraId="05452F57" w14:textId="77777777" w:rsidTr="0061053B">
        <w:tc>
          <w:tcPr>
            <w:tcW w:w="1266" w:type="pct"/>
            <w:shd w:val="clear" w:color="auto" w:fill="auto"/>
          </w:tcPr>
          <w:p w14:paraId="22F3AC07" w14:textId="7C8C3B2D" w:rsidR="00C56DDA" w:rsidRPr="00075BE7" w:rsidRDefault="00C56DDA" w:rsidP="00C25CC3">
            <w:pPr>
              <w:tabs>
                <w:tab w:val="left" w:pos="993"/>
              </w:tabs>
              <w:spacing w:after="120"/>
              <w:rPr>
                <w:sz w:val="24"/>
                <w:szCs w:val="24"/>
              </w:rPr>
            </w:pPr>
            <w:r w:rsidRPr="004C5FC4">
              <w:rPr>
                <w:rFonts w:eastAsia="ヒラギノ角ゴ Pro W3"/>
                <w:sz w:val="24"/>
                <w:szCs w:val="24"/>
              </w:rPr>
              <w:t>6. Налогообложение срочных сделок</w:t>
            </w:r>
          </w:p>
        </w:tc>
        <w:tc>
          <w:tcPr>
            <w:tcW w:w="2000" w:type="pct"/>
            <w:shd w:val="clear" w:color="auto" w:fill="auto"/>
          </w:tcPr>
          <w:p w14:paraId="7E0B7409" w14:textId="77777777" w:rsidR="00601F81" w:rsidRDefault="00601F81" w:rsidP="00601F81">
            <w:pPr>
              <w:pStyle w:val="Default"/>
              <w:jc w:val="both"/>
              <w:rPr>
                <w:sz w:val="23"/>
                <w:szCs w:val="23"/>
              </w:rPr>
            </w:pPr>
            <w:r>
              <w:rPr>
                <w:sz w:val="23"/>
                <w:szCs w:val="23"/>
              </w:rPr>
              <w:t xml:space="preserve">1.Налоговый учет коротких позиций по сделкам РЕПО. </w:t>
            </w:r>
          </w:p>
          <w:p w14:paraId="3BC2FF64" w14:textId="55596964" w:rsidR="00601F81" w:rsidRDefault="00601F81" w:rsidP="00601F81">
            <w:pPr>
              <w:pStyle w:val="Default"/>
              <w:jc w:val="both"/>
              <w:rPr>
                <w:sz w:val="23"/>
                <w:szCs w:val="23"/>
              </w:rPr>
            </w:pPr>
            <w:r>
              <w:rPr>
                <w:sz w:val="23"/>
                <w:szCs w:val="23"/>
              </w:rPr>
              <w:lastRenderedPageBreak/>
              <w:t xml:space="preserve">2. Налогообложение операций РЕПО в рамках различных вариантов исполнения сделки. </w:t>
            </w:r>
          </w:p>
          <w:p w14:paraId="71CC3C61" w14:textId="002B0B94" w:rsidR="00601F81" w:rsidRDefault="00601F81" w:rsidP="00601F81">
            <w:pPr>
              <w:pStyle w:val="Default"/>
              <w:jc w:val="both"/>
              <w:rPr>
                <w:sz w:val="23"/>
                <w:szCs w:val="23"/>
              </w:rPr>
            </w:pPr>
            <w:r>
              <w:rPr>
                <w:sz w:val="23"/>
                <w:szCs w:val="23"/>
              </w:rPr>
              <w:t>3. Особенности налогообложения операций хеджирования рисков</w:t>
            </w:r>
          </w:p>
          <w:p w14:paraId="791B50FF" w14:textId="77777777" w:rsidR="00C56DDA" w:rsidRPr="00075BE7" w:rsidRDefault="00C56DDA" w:rsidP="00C56DDA">
            <w:pPr>
              <w:tabs>
                <w:tab w:val="left" w:pos="993"/>
              </w:tabs>
              <w:spacing w:after="120" w:line="276" w:lineRule="auto"/>
              <w:jc w:val="both"/>
              <w:rPr>
                <w:b/>
                <w:sz w:val="24"/>
                <w:szCs w:val="24"/>
              </w:rPr>
            </w:pPr>
          </w:p>
        </w:tc>
        <w:tc>
          <w:tcPr>
            <w:tcW w:w="1734" w:type="pct"/>
          </w:tcPr>
          <w:p w14:paraId="2C2F644A" w14:textId="43E40C69" w:rsidR="00173ADB" w:rsidRPr="0005110D" w:rsidRDefault="00C56DDA" w:rsidP="00173ADB">
            <w:pPr>
              <w:pStyle w:val="Default"/>
              <w:jc w:val="both"/>
              <w:rPr>
                <w:color w:val="auto"/>
                <w:sz w:val="23"/>
                <w:szCs w:val="23"/>
              </w:rPr>
            </w:pPr>
            <w:r w:rsidRPr="0005110D">
              <w:rPr>
                <w:color w:val="auto"/>
                <w:sz w:val="23"/>
                <w:szCs w:val="23"/>
              </w:rPr>
              <w:lastRenderedPageBreak/>
              <w:t xml:space="preserve">Работа с учебной литературой, нормативными документами, судебными решениями, текстом лекций, СПС Консультант+, </w:t>
            </w:r>
            <w:r w:rsidRPr="0005110D">
              <w:rPr>
                <w:color w:val="auto"/>
                <w:sz w:val="23"/>
                <w:szCs w:val="23"/>
              </w:rPr>
              <w:lastRenderedPageBreak/>
              <w:t xml:space="preserve">подготовка к дискуссии по вопросам плана семинарского занятия, решение практических </w:t>
            </w:r>
            <w:r w:rsidR="0083215B">
              <w:rPr>
                <w:color w:val="auto"/>
                <w:sz w:val="23"/>
                <w:szCs w:val="23"/>
              </w:rPr>
              <w:t>заданий</w:t>
            </w:r>
            <w:r w:rsidR="00173ADB" w:rsidRPr="0005110D">
              <w:rPr>
                <w:color w:val="auto"/>
                <w:sz w:val="23"/>
                <w:szCs w:val="23"/>
              </w:rPr>
              <w:t>, подготовка к выполнению и выполнение домашнего творческого задания</w:t>
            </w:r>
          </w:p>
          <w:p w14:paraId="27FF3947" w14:textId="63A0D59A" w:rsidR="00C56DDA" w:rsidRPr="00075BE7" w:rsidRDefault="00C56DDA" w:rsidP="00C56DDA">
            <w:pPr>
              <w:keepNext/>
              <w:jc w:val="both"/>
              <w:rPr>
                <w:b/>
                <w:sz w:val="24"/>
                <w:szCs w:val="24"/>
              </w:rPr>
            </w:pPr>
            <w:r>
              <w:rPr>
                <w:sz w:val="23"/>
                <w:szCs w:val="23"/>
              </w:rPr>
              <w:t xml:space="preserve"> </w:t>
            </w:r>
          </w:p>
        </w:tc>
      </w:tr>
    </w:tbl>
    <w:p w14:paraId="39B68BC6" w14:textId="77777777" w:rsidR="00181F7F" w:rsidRPr="00075BE7" w:rsidRDefault="00181F7F" w:rsidP="00801364">
      <w:pPr>
        <w:keepNext/>
        <w:ind w:firstLine="709"/>
        <w:jc w:val="center"/>
        <w:rPr>
          <w:b/>
          <w:sz w:val="28"/>
          <w:szCs w:val="28"/>
        </w:rPr>
      </w:pPr>
    </w:p>
    <w:p w14:paraId="50BCE586" w14:textId="67BCE62F" w:rsidR="00801364" w:rsidRPr="00075BE7" w:rsidRDefault="00801364" w:rsidP="00255C28">
      <w:pPr>
        <w:keepNext/>
        <w:spacing w:line="276" w:lineRule="auto"/>
        <w:rPr>
          <w:b/>
          <w:sz w:val="28"/>
          <w:szCs w:val="28"/>
        </w:rPr>
      </w:pPr>
      <w:r w:rsidRPr="00075BE7">
        <w:rPr>
          <w:b/>
          <w:sz w:val="28"/>
          <w:szCs w:val="28"/>
        </w:rPr>
        <w:t>6.2. Перечень заданий для подготовки к текущему контролю</w:t>
      </w:r>
    </w:p>
    <w:p w14:paraId="54D77E87" w14:textId="6A1DD8A2" w:rsidR="00C92844" w:rsidRPr="00075BE7" w:rsidRDefault="00C92844" w:rsidP="00255C28">
      <w:pPr>
        <w:keepNext/>
        <w:spacing w:line="276" w:lineRule="auto"/>
        <w:rPr>
          <w:b/>
          <w:sz w:val="28"/>
          <w:szCs w:val="28"/>
        </w:rPr>
      </w:pPr>
    </w:p>
    <w:p w14:paraId="58CB9C80" w14:textId="77777777" w:rsidR="00C92844" w:rsidRPr="00B333CF" w:rsidRDefault="00C92844" w:rsidP="00255C28">
      <w:pPr>
        <w:keepNext/>
        <w:spacing w:line="276" w:lineRule="auto"/>
        <w:ind w:firstLine="709"/>
        <w:jc w:val="both"/>
        <w:rPr>
          <w:b/>
          <w:sz w:val="28"/>
          <w:szCs w:val="28"/>
        </w:rPr>
      </w:pPr>
      <w:r w:rsidRPr="00B333CF">
        <w:rPr>
          <w:b/>
          <w:sz w:val="28"/>
          <w:szCs w:val="28"/>
        </w:rPr>
        <w:t>6.2. Перечень вопросов, заданий, тем для подготовки к текущему контролю (согласно таблице 2)</w:t>
      </w:r>
    </w:p>
    <w:p w14:paraId="163FCAF8" w14:textId="279C96CE" w:rsidR="00C92844" w:rsidRPr="00B333CF" w:rsidRDefault="00C92844" w:rsidP="00255C28">
      <w:pPr>
        <w:spacing w:line="276" w:lineRule="auto"/>
        <w:ind w:firstLine="851"/>
        <w:jc w:val="both"/>
        <w:rPr>
          <w:sz w:val="28"/>
          <w:szCs w:val="28"/>
        </w:rPr>
      </w:pPr>
      <w:r w:rsidRPr="00B333CF">
        <w:rPr>
          <w:sz w:val="28"/>
          <w:szCs w:val="28"/>
        </w:rPr>
        <w:t xml:space="preserve">Оценка знаний студентов осуществляется в баллах с учетом оценки работы в модуле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sidR="00747BB6" w:rsidRPr="00B333CF">
        <w:rPr>
          <w:sz w:val="28"/>
          <w:szCs w:val="28"/>
        </w:rPr>
        <w:t>домашнего творческого задания</w:t>
      </w:r>
      <w:r w:rsidRPr="00B333CF">
        <w:rPr>
          <w:sz w:val="28"/>
          <w:szCs w:val="28"/>
        </w:rPr>
        <w:t>).</w:t>
      </w:r>
    </w:p>
    <w:p w14:paraId="285A5839" w14:textId="4042E34B" w:rsidR="00C92844" w:rsidRPr="00B333CF" w:rsidRDefault="00C92844" w:rsidP="00255C28">
      <w:pPr>
        <w:spacing w:line="276" w:lineRule="auto"/>
        <w:ind w:firstLine="851"/>
        <w:jc w:val="both"/>
        <w:rPr>
          <w:sz w:val="28"/>
          <w:szCs w:val="28"/>
        </w:rPr>
      </w:pPr>
      <w:r w:rsidRPr="00B333CF">
        <w:rPr>
          <w:sz w:val="28"/>
          <w:szCs w:val="28"/>
        </w:rPr>
        <w:t>Промежуточный контроль проводится в форме зачета</w:t>
      </w:r>
      <w:r w:rsidR="00747BB6" w:rsidRPr="00B333CF">
        <w:rPr>
          <w:sz w:val="28"/>
          <w:szCs w:val="28"/>
        </w:rPr>
        <w:t xml:space="preserve"> (по итогам 3 модуля) и экзамена (по итогам 4 модуля),</w:t>
      </w:r>
      <w:r w:rsidRPr="00B333CF">
        <w:rPr>
          <w:sz w:val="28"/>
          <w:szCs w:val="28"/>
        </w:rPr>
        <w:t xml:space="preserve"> оценки итоговых знаний и в соответствии с критериями Финансового университета реализуется следующим образом:</w:t>
      </w:r>
    </w:p>
    <w:p w14:paraId="2CF74B2A" w14:textId="77777777" w:rsidR="00C92844" w:rsidRPr="00B333CF" w:rsidRDefault="00C92844" w:rsidP="00255C28">
      <w:pPr>
        <w:spacing w:line="276" w:lineRule="auto"/>
        <w:ind w:firstLine="851"/>
        <w:jc w:val="both"/>
        <w:rPr>
          <w:sz w:val="28"/>
          <w:szCs w:val="28"/>
        </w:rPr>
      </w:pPr>
    </w:p>
    <w:tbl>
      <w:tblPr>
        <w:tblStyle w:val="a8"/>
        <w:tblW w:w="10201" w:type="dxa"/>
        <w:tblLook w:val="04A0" w:firstRow="1" w:lastRow="0" w:firstColumn="1" w:lastColumn="0" w:noHBand="0" w:noVBand="1"/>
      </w:tblPr>
      <w:tblGrid>
        <w:gridCol w:w="846"/>
        <w:gridCol w:w="5103"/>
        <w:gridCol w:w="4252"/>
      </w:tblGrid>
      <w:tr w:rsidR="00C92844" w:rsidRPr="00B333CF" w14:paraId="52400363" w14:textId="77777777" w:rsidTr="00E01733">
        <w:tc>
          <w:tcPr>
            <w:tcW w:w="846" w:type="dxa"/>
          </w:tcPr>
          <w:p w14:paraId="260B5689" w14:textId="77777777" w:rsidR="00C92844" w:rsidRPr="00B333CF" w:rsidRDefault="00C92844" w:rsidP="00E01733">
            <w:pPr>
              <w:jc w:val="both"/>
              <w:rPr>
                <w:sz w:val="28"/>
                <w:szCs w:val="28"/>
              </w:rPr>
            </w:pPr>
            <w:r w:rsidRPr="00B333CF">
              <w:rPr>
                <w:sz w:val="28"/>
                <w:szCs w:val="28"/>
              </w:rPr>
              <w:t>№</w:t>
            </w:r>
          </w:p>
        </w:tc>
        <w:tc>
          <w:tcPr>
            <w:tcW w:w="5103" w:type="dxa"/>
          </w:tcPr>
          <w:p w14:paraId="1C039C2A" w14:textId="77777777" w:rsidR="00C92844" w:rsidRPr="00B333CF" w:rsidRDefault="00C92844" w:rsidP="00E01733">
            <w:pPr>
              <w:jc w:val="both"/>
              <w:rPr>
                <w:sz w:val="28"/>
                <w:szCs w:val="28"/>
              </w:rPr>
            </w:pPr>
            <w:r w:rsidRPr="00B333CF">
              <w:rPr>
                <w:sz w:val="28"/>
                <w:szCs w:val="28"/>
              </w:rPr>
              <w:t>Вид отчетности</w:t>
            </w:r>
          </w:p>
        </w:tc>
        <w:tc>
          <w:tcPr>
            <w:tcW w:w="4252" w:type="dxa"/>
          </w:tcPr>
          <w:p w14:paraId="518ABB4B" w14:textId="77777777" w:rsidR="00C92844" w:rsidRPr="00B333CF" w:rsidRDefault="00C92844" w:rsidP="00E01733">
            <w:pPr>
              <w:jc w:val="both"/>
              <w:rPr>
                <w:sz w:val="28"/>
                <w:szCs w:val="28"/>
              </w:rPr>
            </w:pPr>
            <w:r w:rsidRPr="00B333CF">
              <w:rPr>
                <w:sz w:val="28"/>
                <w:szCs w:val="28"/>
              </w:rPr>
              <w:t>Баллы</w:t>
            </w:r>
          </w:p>
        </w:tc>
      </w:tr>
      <w:tr w:rsidR="00C92844" w:rsidRPr="00B333CF" w14:paraId="7830B73E" w14:textId="77777777" w:rsidTr="00E01733">
        <w:tc>
          <w:tcPr>
            <w:tcW w:w="846" w:type="dxa"/>
          </w:tcPr>
          <w:p w14:paraId="7CCED051" w14:textId="77777777" w:rsidR="00C92844" w:rsidRPr="00B333CF" w:rsidRDefault="00C92844" w:rsidP="00E01733">
            <w:pPr>
              <w:jc w:val="both"/>
              <w:rPr>
                <w:sz w:val="28"/>
                <w:szCs w:val="28"/>
              </w:rPr>
            </w:pPr>
            <w:r w:rsidRPr="00B333CF">
              <w:rPr>
                <w:sz w:val="28"/>
                <w:szCs w:val="28"/>
              </w:rPr>
              <w:t>1</w:t>
            </w:r>
          </w:p>
        </w:tc>
        <w:tc>
          <w:tcPr>
            <w:tcW w:w="5103" w:type="dxa"/>
          </w:tcPr>
          <w:p w14:paraId="251AAE16" w14:textId="77777777" w:rsidR="00C92844" w:rsidRPr="00B333CF" w:rsidRDefault="00C92844" w:rsidP="00E01733">
            <w:pPr>
              <w:jc w:val="both"/>
              <w:rPr>
                <w:sz w:val="28"/>
                <w:szCs w:val="28"/>
              </w:rPr>
            </w:pPr>
            <w:r w:rsidRPr="00B333CF">
              <w:rPr>
                <w:sz w:val="28"/>
                <w:szCs w:val="28"/>
              </w:rPr>
              <w:t>Работа в модуле</w:t>
            </w:r>
          </w:p>
        </w:tc>
        <w:tc>
          <w:tcPr>
            <w:tcW w:w="4252" w:type="dxa"/>
          </w:tcPr>
          <w:p w14:paraId="0B9542CF" w14:textId="77777777" w:rsidR="00C92844" w:rsidRPr="00B333CF" w:rsidRDefault="00C92844" w:rsidP="00E01733">
            <w:pPr>
              <w:jc w:val="both"/>
              <w:rPr>
                <w:sz w:val="28"/>
                <w:szCs w:val="28"/>
              </w:rPr>
            </w:pPr>
            <w:r w:rsidRPr="00B333CF">
              <w:rPr>
                <w:sz w:val="28"/>
                <w:szCs w:val="28"/>
              </w:rPr>
              <w:t>40</w:t>
            </w:r>
          </w:p>
        </w:tc>
      </w:tr>
      <w:tr w:rsidR="00C92844" w:rsidRPr="00B333CF" w14:paraId="3EB66435" w14:textId="77777777" w:rsidTr="00E01733">
        <w:tc>
          <w:tcPr>
            <w:tcW w:w="846" w:type="dxa"/>
          </w:tcPr>
          <w:p w14:paraId="7FF2C0A1" w14:textId="77777777" w:rsidR="00C92844" w:rsidRPr="00B333CF" w:rsidRDefault="00C92844" w:rsidP="00E01733">
            <w:pPr>
              <w:jc w:val="both"/>
              <w:rPr>
                <w:sz w:val="28"/>
                <w:szCs w:val="28"/>
              </w:rPr>
            </w:pPr>
            <w:r w:rsidRPr="00B333CF">
              <w:rPr>
                <w:sz w:val="28"/>
                <w:szCs w:val="28"/>
              </w:rPr>
              <w:t>2</w:t>
            </w:r>
          </w:p>
        </w:tc>
        <w:tc>
          <w:tcPr>
            <w:tcW w:w="5103" w:type="dxa"/>
          </w:tcPr>
          <w:p w14:paraId="1ED4CB1D" w14:textId="2CB2C569" w:rsidR="00C92844" w:rsidRPr="00B333CF" w:rsidRDefault="00C92844" w:rsidP="00E01733">
            <w:pPr>
              <w:jc w:val="both"/>
              <w:rPr>
                <w:sz w:val="28"/>
                <w:szCs w:val="28"/>
              </w:rPr>
            </w:pPr>
            <w:r w:rsidRPr="00B333CF">
              <w:rPr>
                <w:sz w:val="28"/>
                <w:szCs w:val="28"/>
              </w:rPr>
              <w:t>Зачет</w:t>
            </w:r>
            <w:r w:rsidR="003120D7" w:rsidRPr="00B333CF">
              <w:rPr>
                <w:sz w:val="28"/>
                <w:szCs w:val="28"/>
              </w:rPr>
              <w:t>/экзамен</w:t>
            </w:r>
          </w:p>
        </w:tc>
        <w:tc>
          <w:tcPr>
            <w:tcW w:w="4252" w:type="dxa"/>
          </w:tcPr>
          <w:p w14:paraId="6480DD4B" w14:textId="77777777" w:rsidR="00C92844" w:rsidRPr="00B333CF" w:rsidRDefault="00C92844" w:rsidP="00E01733">
            <w:pPr>
              <w:jc w:val="both"/>
              <w:rPr>
                <w:sz w:val="28"/>
                <w:szCs w:val="28"/>
              </w:rPr>
            </w:pPr>
            <w:r w:rsidRPr="00B333CF">
              <w:rPr>
                <w:sz w:val="28"/>
                <w:szCs w:val="28"/>
              </w:rPr>
              <w:t>60</w:t>
            </w:r>
          </w:p>
        </w:tc>
      </w:tr>
      <w:tr w:rsidR="00C92844" w:rsidRPr="00B333CF" w14:paraId="3E2FDFF4" w14:textId="77777777" w:rsidTr="00E01733">
        <w:tc>
          <w:tcPr>
            <w:tcW w:w="846" w:type="dxa"/>
          </w:tcPr>
          <w:p w14:paraId="762F168C" w14:textId="77777777" w:rsidR="00C92844" w:rsidRPr="00B333CF" w:rsidRDefault="00C92844" w:rsidP="00E01733">
            <w:pPr>
              <w:jc w:val="both"/>
              <w:rPr>
                <w:sz w:val="28"/>
                <w:szCs w:val="28"/>
              </w:rPr>
            </w:pPr>
          </w:p>
        </w:tc>
        <w:tc>
          <w:tcPr>
            <w:tcW w:w="5103" w:type="dxa"/>
          </w:tcPr>
          <w:p w14:paraId="0780FC23" w14:textId="77777777" w:rsidR="00C92844" w:rsidRPr="00B333CF" w:rsidRDefault="00C92844" w:rsidP="00E01733">
            <w:pPr>
              <w:jc w:val="both"/>
              <w:rPr>
                <w:sz w:val="28"/>
                <w:szCs w:val="28"/>
              </w:rPr>
            </w:pPr>
            <w:r w:rsidRPr="00B333CF">
              <w:rPr>
                <w:sz w:val="28"/>
                <w:szCs w:val="28"/>
              </w:rPr>
              <w:t>Итого:</w:t>
            </w:r>
          </w:p>
        </w:tc>
        <w:tc>
          <w:tcPr>
            <w:tcW w:w="4252" w:type="dxa"/>
          </w:tcPr>
          <w:p w14:paraId="7A55872E" w14:textId="77777777" w:rsidR="00C92844" w:rsidRPr="00B333CF" w:rsidRDefault="00C92844" w:rsidP="00E01733">
            <w:pPr>
              <w:jc w:val="both"/>
              <w:rPr>
                <w:sz w:val="28"/>
                <w:szCs w:val="28"/>
              </w:rPr>
            </w:pPr>
            <w:r w:rsidRPr="00B333CF">
              <w:rPr>
                <w:sz w:val="28"/>
                <w:szCs w:val="28"/>
              </w:rPr>
              <w:t>100</w:t>
            </w:r>
          </w:p>
        </w:tc>
      </w:tr>
    </w:tbl>
    <w:p w14:paraId="4DAF7160" w14:textId="77777777" w:rsidR="00C92844" w:rsidRPr="00B333CF" w:rsidRDefault="00C92844" w:rsidP="00C92844">
      <w:pPr>
        <w:ind w:firstLine="851"/>
        <w:jc w:val="both"/>
        <w:rPr>
          <w:b/>
          <w:sz w:val="28"/>
          <w:szCs w:val="28"/>
        </w:rPr>
      </w:pPr>
    </w:p>
    <w:p w14:paraId="5E9D52A1" w14:textId="1E6A81E5" w:rsidR="00C92844" w:rsidRPr="00B333CF" w:rsidRDefault="00C92844" w:rsidP="00C92844">
      <w:pPr>
        <w:ind w:firstLine="851"/>
        <w:jc w:val="both"/>
        <w:rPr>
          <w:b/>
          <w:sz w:val="28"/>
          <w:szCs w:val="28"/>
        </w:rPr>
      </w:pPr>
      <w:r w:rsidRPr="00B333CF">
        <w:rPr>
          <w:b/>
          <w:sz w:val="28"/>
          <w:szCs w:val="28"/>
        </w:rPr>
        <w:t>Формы текущего контроля успеваемости и их балльная оценка</w:t>
      </w:r>
      <w:r w:rsidR="00747BB6" w:rsidRPr="00B333CF">
        <w:rPr>
          <w:b/>
          <w:sz w:val="28"/>
          <w:szCs w:val="28"/>
        </w:rPr>
        <w:t xml:space="preserve"> в 3 модуле</w:t>
      </w:r>
    </w:p>
    <w:tbl>
      <w:tblPr>
        <w:tblStyle w:val="a8"/>
        <w:tblW w:w="10201" w:type="dxa"/>
        <w:tblLook w:val="04A0" w:firstRow="1" w:lastRow="0" w:firstColumn="1" w:lastColumn="0" w:noHBand="0" w:noVBand="1"/>
      </w:tblPr>
      <w:tblGrid>
        <w:gridCol w:w="1271"/>
        <w:gridCol w:w="5812"/>
        <w:gridCol w:w="3118"/>
      </w:tblGrid>
      <w:tr w:rsidR="00C92844" w:rsidRPr="00B333CF" w14:paraId="768A3B02" w14:textId="77777777" w:rsidTr="00E01733">
        <w:tc>
          <w:tcPr>
            <w:tcW w:w="1271" w:type="dxa"/>
            <w:vAlign w:val="center"/>
          </w:tcPr>
          <w:p w14:paraId="5477D3C3" w14:textId="77777777" w:rsidR="00C92844" w:rsidRPr="00B333CF" w:rsidRDefault="00C92844" w:rsidP="00E01733">
            <w:pPr>
              <w:jc w:val="center"/>
              <w:rPr>
                <w:b/>
                <w:sz w:val="28"/>
                <w:szCs w:val="28"/>
              </w:rPr>
            </w:pPr>
            <w:r w:rsidRPr="00B333CF">
              <w:rPr>
                <w:b/>
                <w:sz w:val="28"/>
                <w:szCs w:val="28"/>
              </w:rPr>
              <w:t>№</w:t>
            </w:r>
          </w:p>
        </w:tc>
        <w:tc>
          <w:tcPr>
            <w:tcW w:w="5812" w:type="dxa"/>
            <w:vAlign w:val="center"/>
          </w:tcPr>
          <w:p w14:paraId="1403C18D" w14:textId="77777777" w:rsidR="00C92844" w:rsidRPr="00B333CF" w:rsidRDefault="00C92844" w:rsidP="00E01733">
            <w:pPr>
              <w:jc w:val="center"/>
              <w:rPr>
                <w:b/>
                <w:sz w:val="28"/>
                <w:szCs w:val="28"/>
              </w:rPr>
            </w:pPr>
            <w:r w:rsidRPr="00B333CF">
              <w:rPr>
                <w:b/>
                <w:sz w:val="28"/>
                <w:szCs w:val="28"/>
              </w:rPr>
              <w:t>Формы текущего контроля</w:t>
            </w:r>
          </w:p>
        </w:tc>
        <w:tc>
          <w:tcPr>
            <w:tcW w:w="3118" w:type="dxa"/>
            <w:vAlign w:val="center"/>
          </w:tcPr>
          <w:p w14:paraId="6F24EC4D" w14:textId="77777777" w:rsidR="00C92844" w:rsidRPr="00B333CF" w:rsidRDefault="00C92844" w:rsidP="00E01733">
            <w:pPr>
              <w:jc w:val="center"/>
              <w:rPr>
                <w:b/>
                <w:sz w:val="28"/>
                <w:szCs w:val="28"/>
              </w:rPr>
            </w:pPr>
            <w:r w:rsidRPr="00B333CF">
              <w:rPr>
                <w:b/>
                <w:sz w:val="28"/>
                <w:szCs w:val="28"/>
              </w:rPr>
              <w:t>Количество баллов</w:t>
            </w:r>
          </w:p>
        </w:tc>
      </w:tr>
      <w:tr w:rsidR="00747BB6" w:rsidRPr="00B333CF" w14:paraId="36D564C1" w14:textId="77777777" w:rsidTr="00E01733">
        <w:tc>
          <w:tcPr>
            <w:tcW w:w="1271" w:type="dxa"/>
          </w:tcPr>
          <w:p w14:paraId="3006B171" w14:textId="77777777" w:rsidR="00747BB6" w:rsidRPr="00B333CF" w:rsidRDefault="00747BB6" w:rsidP="00747BB6">
            <w:pPr>
              <w:jc w:val="both"/>
              <w:rPr>
                <w:sz w:val="28"/>
                <w:szCs w:val="28"/>
              </w:rPr>
            </w:pPr>
            <w:r w:rsidRPr="00B333CF">
              <w:rPr>
                <w:sz w:val="28"/>
                <w:szCs w:val="28"/>
              </w:rPr>
              <w:t>1</w:t>
            </w:r>
          </w:p>
        </w:tc>
        <w:tc>
          <w:tcPr>
            <w:tcW w:w="5812" w:type="dxa"/>
          </w:tcPr>
          <w:p w14:paraId="0BD1FD51" w14:textId="5042B675" w:rsidR="00747BB6" w:rsidRPr="00B333CF" w:rsidRDefault="00747BB6" w:rsidP="00747BB6">
            <w:pPr>
              <w:jc w:val="both"/>
              <w:rPr>
                <w:sz w:val="28"/>
                <w:szCs w:val="28"/>
              </w:rPr>
            </w:pPr>
            <w:r w:rsidRPr="00B333CF">
              <w:rPr>
                <w:sz w:val="28"/>
                <w:szCs w:val="28"/>
              </w:rPr>
              <w:t>Посещение</w:t>
            </w:r>
          </w:p>
        </w:tc>
        <w:tc>
          <w:tcPr>
            <w:tcW w:w="3118" w:type="dxa"/>
          </w:tcPr>
          <w:p w14:paraId="11EFC7EC" w14:textId="2A5E7C26" w:rsidR="00747BB6" w:rsidRPr="00B333CF" w:rsidRDefault="00747BB6" w:rsidP="00747BB6">
            <w:pPr>
              <w:jc w:val="center"/>
              <w:rPr>
                <w:sz w:val="28"/>
                <w:szCs w:val="28"/>
              </w:rPr>
            </w:pPr>
            <w:r w:rsidRPr="00B333CF">
              <w:rPr>
                <w:sz w:val="28"/>
                <w:szCs w:val="28"/>
              </w:rPr>
              <w:t>5</w:t>
            </w:r>
          </w:p>
        </w:tc>
      </w:tr>
      <w:tr w:rsidR="00747BB6" w:rsidRPr="00B333CF" w14:paraId="515A7095" w14:textId="77777777" w:rsidTr="00E01733">
        <w:tc>
          <w:tcPr>
            <w:tcW w:w="1271" w:type="dxa"/>
          </w:tcPr>
          <w:p w14:paraId="10C88501" w14:textId="05CD88E3" w:rsidR="00747BB6" w:rsidRPr="00B333CF" w:rsidRDefault="00747BB6" w:rsidP="00747BB6">
            <w:pPr>
              <w:jc w:val="both"/>
              <w:rPr>
                <w:sz w:val="28"/>
                <w:szCs w:val="28"/>
              </w:rPr>
            </w:pPr>
            <w:r w:rsidRPr="00B333CF">
              <w:rPr>
                <w:sz w:val="28"/>
                <w:szCs w:val="28"/>
              </w:rPr>
              <w:t>2</w:t>
            </w:r>
          </w:p>
        </w:tc>
        <w:tc>
          <w:tcPr>
            <w:tcW w:w="5812" w:type="dxa"/>
          </w:tcPr>
          <w:p w14:paraId="2697E029" w14:textId="77777777" w:rsidR="00747BB6" w:rsidRDefault="00747BB6" w:rsidP="00747BB6">
            <w:pPr>
              <w:jc w:val="both"/>
              <w:rPr>
                <w:sz w:val="28"/>
                <w:szCs w:val="28"/>
              </w:rPr>
            </w:pPr>
            <w:r w:rsidRPr="00B333CF">
              <w:rPr>
                <w:sz w:val="28"/>
                <w:szCs w:val="28"/>
              </w:rPr>
              <w:t>Активная устная работа на семинарском занятии (в т.ч. участие во фронтальных опросах, обсуждение проблемных вопросов и т.п.)</w:t>
            </w:r>
          </w:p>
          <w:p w14:paraId="77A32837" w14:textId="191A7768" w:rsidR="007B608F" w:rsidRPr="00B333CF" w:rsidRDefault="007B608F" w:rsidP="00747BB6">
            <w:pPr>
              <w:jc w:val="both"/>
              <w:rPr>
                <w:sz w:val="28"/>
                <w:szCs w:val="28"/>
              </w:rPr>
            </w:pPr>
          </w:p>
        </w:tc>
        <w:tc>
          <w:tcPr>
            <w:tcW w:w="3118" w:type="dxa"/>
          </w:tcPr>
          <w:p w14:paraId="494AB04E" w14:textId="27639F62" w:rsidR="00747BB6" w:rsidRPr="00B333CF" w:rsidRDefault="00747BB6" w:rsidP="00747BB6">
            <w:pPr>
              <w:jc w:val="center"/>
              <w:rPr>
                <w:sz w:val="28"/>
                <w:szCs w:val="28"/>
              </w:rPr>
            </w:pPr>
            <w:r w:rsidRPr="00B333CF">
              <w:rPr>
                <w:sz w:val="28"/>
                <w:szCs w:val="28"/>
              </w:rPr>
              <w:t>10</w:t>
            </w:r>
          </w:p>
        </w:tc>
      </w:tr>
      <w:tr w:rsidR="00747BB6" w:rsidRPr="00B333CF" w14:paraId="622E8735" w14:textId="77777777" w:rsidTr="00E01733">
        <w:tc>
          <w:tcPr>
            <w:tcW w:w="1271" w:type="dxa"/>
          </w:tcPr>
          <w:p w14:paraId="70D7C654" w14:textId="77777777" w:rsidR="00747BB6" w:rsidRPr="00B333CF" w:rsidRDefault="00747BB6" w:rsidP="00747BB6">
            <w:pPr>
              <w:jc w:val="both"/>
              <w:rPr>
                <w:sz w:val="28"/>
                <w:szCs w:val="28"/>
              </w:rPr>
            </w:pPr>
            <w:r w:rsidRPr="00B333CF">
              <w:rPr>
                <w:sz w:val="28"/>
                <w:szCs w:val="28"/>
              </w:rPr>
              <w:t>3</w:t>
            </w:r>
          </w:p>
        </w:tc>
        <w:tc>
          <w:tcPr>
            <w:tcW w:w="5812" w:type="dxa"/>
          </w:tcPr>
          <w:p w14:paraId="4E2BDD72" w14:textId="77777777" w:rsidR="00747BB6" w:rsidRDefault="00747BB6" w:rsidP="00747BB6">
            <w:pPr>
              <w:jc w:val="both"/>
              <w:rPr>
                <w:sz w:val="28"/>
                <w:szCs w:val="28"/>
              </w:rPr>
            </w:pPr>
            <w:r w:rsidRPr="00B333CF">
              <w:rPr>
                <w:sz w:val="28"/>
                <w:szCs w:val="28"/>
              </w:rPr>
              <w:t>Выполнение ситуационных задач (по перечню, предложенному преподавателем, ведущим семинары)</w:t>
            </w:r>
          </w:p>
          <w:p w14:paraId="20E07B21" w14:textId="77777777" w:rsidR="007B608F" w:rsidRPr="00B333CF" w:rsidRDefault="007B608F" w:rsidP="00747BB6">
            <w:pPr>
              <w:jc w:val="both"/>
              <w:rPr>
                <w:sz w:val="28"/>
                <w:szCs w:val="28"/>
              </w:rPr>
            </w:pPr>
          </w:p>
        </w:tc>
        <w:tc>
          <w:tcPr>
            <w:tcW w:w="3118" w:type="dxa"/>
          </w:tcPr>
          <w:p w14:paraId="5EE06925" w14:textId="77777777" w:rsidR="00747BB6" w:rsidRPr="00B333CF" w:rsidRDefault="00747BB6" w:rsidP="00747BB6">
            <w:pPr>
              <w:jc w:val="center"/>
              <w:rPr>
                <w:sz w:val="28"/>
                <w:szCs w:val="28"/>
              </w:rPr>
            </w:pPr>
            <w:r w:rsidRPr="00B333CF">
              <w:rPr>
                <w:sz w:val="28"/>
                <w:szCs w:val="28"/>
              </w:rPr>
              <w:t>15</w:t>
            </w:r>
          </w:p>
        </w:tc>
      </w:tr>
      <w:tr w:rsidR="00747BB6" w:rsidRPr="00B333CF" w14:paraId="1F33AD5A" w14:textId="77777777" w:rsidTr="00E01733">
        <w:tc>
          <w:tcPr>
            <w:tcW w:w="1271" w:type="dxa"/>
          </w:tcPr>
          <w:p w14:paraId="2E05E322" w14:textId="77777777" w:rsidR="00747BB6" w:rsidRPr="00B333CF" w:rsidRDefault="00747BB6" w:rsidP="00747BB6">
            <w:pPr>
              <w:jc w:val="both"/>
              <w:rPr>
                <w:sz w:val="28"/>
                <w:szCs w:val="28"/>
              </w:rPr>
            </w:pPr>
            <w:r w:rsidRPr="00B333CF">
              <w:rPr>
                <w:sz w:val="28"/>
                <w:szCs w:val="28"/>
              </w:rPr>
              <w:t>4</w:t>
            </w:r>
          </w:p>
        </w:tc>
        <w:tc>
          <w:tcPr>
            <w:tcW w:w="5812" w:type="dxa"/>
          </w:tcPr>
          <w:p w14:paraId="0CE73D55" w14:textId="77777777" w:rsidR="00747BB6" w:rsidRDefault="00747BB6" w:rsidP="00747BB6">
            <w:pPr>
              <w:jc w:val="both"/>
              <w:rPr>
                <w:sz w:val="28"/>
                <w:szCs w:val="28"/>
              </w:rPr>
            </w:pPr>
            <w:r w:rsidRPr="00B333CF">
              <w:rPr>
                <w:sz w:val="28"/>
                <w:szCs w:val="28"/>
              </w:rPr>
              <w:t>Выполнение обязательных письменных работ (в т.ч. тестирование, проверочные работы, текущие контрольные работы и т.д.)</w:t>
            </w:r>
          </w:p>
          <w:p w14:paraId="32E751E4" w14:textId="41C00823" w:rsidR="007B608F" w:rsidRPr="00B333CF" w:rsidRDefault="007B608F" w:rsidP="00747BB6">
            <w:pPr>
              <w:jc w:val="both"/>
              <w:rPr>
                <w:sz w:val="28"/>
                <w:szCs w:val="28"/>
              </w:rPr>
            </w:pPr>
          </w:p>
        </w:tc>
        <w:tc>
          <w:tcPr>
            <w:tcW w:w="3118" w:type="dxa"/>
          </w:tcPr>
          <w:p w14:paraId="6F3D56B1" w14:textId="05A00F42" w:rsidR="00747BB6" w:rsidRPr="00B333CF" w:rsidRDefault="00747BB6" w:rsidP="00747BB6">
            <w:pPr>
              <w:jc w:val="center"/>
              <w:rPr>
                <w:sz w:val="28"/>
                <w:szCs w:val="28"/>
              </w:rPr>
            </w:pPr>
            <w:r w:rsidRPr="00B333CF">
              <w:rPr>
                <w:sz w:val="28"/>
                <w:szCs w:val="28"/>
              </w:rPr>
              <w:t>10</w:t>
            </w:r>
          </w:p>
        </w:tc>
      </w:tr>
      <w:tr w:rsidR="00747BB6" w:rsidRPr="00B333CF" w14:paraId="5CBC4E66" w14:textId="77777777" w:rsidTr="00E01733">
        <w:tc>
          <w:tcPr>
            <w:tcW w:w="1271" w:type="dxa"/>
          </w:tcPr>
          <w:p w14:paraId="1C8E22A6" w14:textId="77777777" w:rsidR="00747BB6" w:rsidRPr="00B333CF" w:rsidRDefault="00747BB6" w:rsidP="00747BB6">
            <w:pPr>
              <w:jc w:val="both"/>
              <w:rPr>
                <w:b/>
                <w:sz w:val="28"/>
                <w:szCs w:val="28"/>
              </w:rPr>
            </w:pPr>
          </w:p>
        </w:tc>
        <w:tc>
          <w:tcPr>
            <w:tcW w:w="5812" w:type="dxa"/>
          </w:tcPr>
          <w:p w14:paraId="13D402B0" w14:textId="77777777" w:rsidR="00747BB6" w:rsidRPr="00B333CF" w:rsidRDefault="00747BB6" w:rsidP="00747BB6">
            <w:pPr>
              <w:jc w:val="both"/>
              <w:rPr>
                <w:sz w:val="28"/>
                <w:szCs w:val="28"/>
              </w:rPr>
            </w:pPr>
            <w:r w:rsidRPr="00B333CF">
              <w:rPr>
                <w:sz w:val="28"/>
                <w:szCs w:val="28"/>
              </w:rPr>
              <w:t>Итого</w:t>
            </w:r>
          </w:p>
        </w:tc>
        <w:tc>
          <w:tcPr>
            <w:tcW w:w="3118" w:type="dxa"/>
          </w:tcPr>
          <w:p w14:paraId="4777DF3F" w14:textId="77777777" w:rsidR="00747BB6" w:rsidRPr="00B333CF" w:rsidRDefault="00747BB6" w:rsidP="00747BB6">
            <w:pPr>
              <w:jc w:val="center"/>
              <w:rPr>
                <w:sz w:val="28"/>
                <w:szCs w:val="28"/>
              </w:rPr>
            </w:pPr>
            <w:r w:rsidRPr="00B333CF">
              <w:rPr>
                <w:sz w:val="28"/>
                <w:szCs w:val="28"/>
              </w:rPr>
              <w:t>40</w:t>
            </w:r>
          </w:p>
        </w:tc>
      </w:tr>
    </w:tbl>
    <w:p w14:paraId="712E741A" w14:textId="77777777" w:rsidR="007B608F" w:rsidRDefault="007B608F" w:rsidP="00747BB6">
      <w:pPr>
        <w:ind w:firstLine="851"/>
        <w:jc w:val="both"/>
        <w:rPr>
          <w:b/>
          <w:sz w:val="28"/>
          <w:szCs w:val="28"/>
        </w:rPr>
      </w:pPr>
    </w:p>
    <w:p w14:paraId="7B668590" w14:textId="4A531A8D" w:rsidR="00747BB6" w:rsidRPr="00B333CF" w:rsidRDefault="00747BB6" w:rsidP="00747BB6">
      <w:pPr>
        <w:ind w:firstLine="851"/>
        <w:jc w:val="both"/>
        <w:rPr>
          <w:b/>
          <w:sz w:val="28"/>
          <w:szCs w:val="28"/>
        </w:rPr>
      </w:pPr>
      <w:r w:rsidRPr="00B333CF">
        <w:rPr>
          <w:b/>
          <w:sz w:val="28"/>
          <w:szCs w:val="28"/>
        </w:rPr>
        <w:t>Формы текущего контроля успеваемости и их балльная оценка в 4 модуле</w:t>
      </w:r>
    </w:p>
    <w:tbl>
      <w:tblPr>
        <w:tblStyle w:val="a8"/>
        <w:tblW w:w="10201" w:type="dxa"/>
        <w:tblLook w:val="04A0" w:firstRow="1" w:lastRow="0" w:firstColumn="1" w:lastColumn="0" w:noHBand="0" w:noVBand="1"/>
      </w:tblPr>
      <w:tblGrid>
        <w:gridCol w:w="1271"/>
        <w:gridCol w:w="5812"/>
        <w:gridCol w:w="3118"/>
      </w:tblGrid>
      <w:tr w:rsidR="00747BB6" w:rsidRPr="00B333CF" w14:paraId="0D5DD2D5" w14:textId="77777777" w:rsidTr="00A55EB1">
        <w:tc>
          <w:tcPr>
            <w:tcW w:w="1271" w:type="dxa"/>
            <w:vAlign w:val="center"/>
          </w:tcPr>
          <w:p w14:paraId="4647493E" w14:textId="77777777" w:rsidR="00747BB6" w:rsidRPr="00B333CF" w:rsidRDefault="00747BB6" w:rsidP="00A55EB1">
            <w:pPr>
              <w:jc w:val="center"/>
              <w:rPr>
                <w:b/>
                <w:sz w:val="28"/>
                <w:szCs w:val="28"/>
              </w:rPr>
            </w:pPr>
            <w:r w:rsidRPr="00B333CF">
              <w:rPr>
                <w:b/>
                <w:sz w:val="28"/>
                <w:szCs w:val="28"/>
              </w:rPr>
              <w:t>№</w:t>
            </w:r>
          </w:p>
        </w:tc>
        <w:tc>
          <w:tcPr>
            <w:tcW w:w="5812" w:type="dxa"/>
            <w:vAlign w:val="center"/>
          </w:tcPr>
          <w:p w14:paraId="37D1A1DF" w14:textId="77777777" w:rsidR="00747BB6" w:rsidRPr="00B333CF" w:rsidRDefault="00747BB6" w:rsidP="00A55EB1">
            <w:pPr>
              <w:jc w:val="center"/>
              <w:rPr>
                <w:b/>
                <w:sz w:val="28"/>
                <w:szCs w:val="28"/>
              </w:rPr>
            </w:pPr>
            <w:r w:rsidRPr="00B333CF">
              <w:rPr>
                <w:b/>
                <w:sz w:val="28"/>
                <w:szCs w:val="28"/>
              </w:rPr>
              <w:t>Формы текущего контроля</w:t>
            </w:r>
          </w:p>
        </w:tc>
        <w:tc>
          <w:tcPr>
            <w:tcW w:w="3118" w:type="dxa"/>
            <w:vAlign w:val="center"/>
          </w:tcPr>
          <w:p w14:paraId="003BB365" w14:textId="77777777" w:rsidR="00747BB6" w:rsidRPr="00B333CF" w:rsidRDefault="00747BB6" w:rsidP="00A55EB1">
            <w:pPr>
              <w:jc w:val="center"/>
              <w:rPr>
                <w:b/>
                <w:sz w:val="28"/>
                <w:szCs w:val="28"/>
              </w:rPr>
            </w:pPr>
            <w:r w:rsidRPr="00B333CF">
              <w:rPr>
                <w:b/>
                <w:sz w:val="28"/>
                <w:szCs w:val="28"/>
              </w:rPr>
              <w:t>Количество баллов</w:t>
            </w:r>
          </w:p>
        </w:tc>
      </w:tr>
      <w:tr w:rsidR="00747BB6" w:rsidRPr="00B333CF" w14:paraId="175C9B63" w14:textId="77777777" w:rsidTr="00A55EB1">
        <w:tc>
          <w:tcPr>
            <w:tcW w:w="1271" w:type="dxa"/>
          </w:tcPr>
          <w:p w14:paraId="636DDE24" w14:textId="77777777" w:rsidR="00747BB6" w:rsidRPr="00B333CF" w:rsidRDefault="00747BB6" w:rsidP="00747BB6">
            <w:pPr>
              <w:jc w:val="both"/>
              <w:rPr>
                <w:sz w:val="28"/>
                <w:szCs w:val="28"/>
              </w:rPr>
            </w:pPr>
            <w:r w:rsidRPr="00B333CF">
              <w:rPr>
                <w:sz w:val="28"/>
                <w:szCs w:val="28"/>
              </w:rPr>
              <w:t>1</w:t>
            </w:r>
          </w:p>
        </w:tc>
        <w:tc>
          <w:tcPr>
            <w:tcW w:w="5812" w:type="dxa"/>
          </w:tcPr>
          <w:p w14:paraId="08EFEC18" w14:textId="5AF97AB8" w:rsidR="00747BB6" w:rsidRPr="00B333CF" w:rsidRDefault="00747BB6" w:rsidP="00747BB6">
            <w:pPr>
              <w:jc w:val="both"/>
              <w:rPr>
                <w:sz w:val="28"/>
                <w:szCs w:val="28"/>
              </w:rPr>
            </w:pPr>
            <w:r w:rsidRPr="00B333CF">
              <w:rPr>
                <w:sz w:val="28"/>
                <w:szCs w:val="28"/>
              </w:rPr>
              <w:t>Посещение</w:t>
            </w:r>
          </w:p>
        </w:tc>
        <w:tc>
          <w:tcPr>
            <w:tcW w:w="3118" w:type="dxa"/>
          </w:tcPr>
          <w:p w14:paraId="774118AD" w14:textId="1FE4824E" w:rsidR="00747BB6" w:rsidRPr="00B333CF" w:rsidRDefault="00747BB6" w:rsidP="00747BB6">
            <w:pPr>
              <w:jc w:val="center"/>
              <w:rPr>
                <w:sz w:val="28"/>
                <w:szCs w:val="28"/>
              </w:rPr>
            </w:pPr>
            <w:r w:rsidRPr="00B333CF">
              <w:rPr>
                <w:sz w:val="28"/>
                <w:szCs w:val="28"/>
              </w:rPr>
              <w:t>5</w:t>
            </w:r>
          </w:p>
        </w:tc>
      </w:tr>
      <w:tr w:rsidR="00747BB6" w:rsidRPr="00B333CF" w14:paraId="090B631F" w14:textId="77777777" w:rsidTr="00A55EB1">
        <w:tc>
          <w:tcPr>
            <w:tcW w:w="1271" w:type="dxa"/>
          </w:tcPr>
          <w:p w14:paraId="56C1E63A" w14:textId="77777777" w:rsidR="00747BB6" w:rsidRPr="00B333CF" w:rsidRDefault="00747BB6" w:rsidP="00747BB6">
            <w:pPr>
              <w:jc w:val="both"/>
              <w:rPr>
                <w:sz w:val="28"/>
                <w:szCs w:val="28"/>
              </w:rPr>
            </w:pPr>
            <w:r w:rsidRPr="00B333CF">
              <w:rPr>
                <w:sz w:val="28"/>
                <w:szCs w:val="28"/>
              </w:rPr>
              <w:t>2</w:t>
            </w:r>
          </w:p>
        </w:tc>
        <w:tc>
          <w:tcPr>
            <w:tcW w:w="5812" w:type="dxa"/>
          </w:tcPr>
          <w:p w14:paraId="67AA20ED" w14:textId="4ACBB758" w:rsidR="00747BB6" w:rsidRPr="00B333CF" w:rsidRDefault="00747BB6" w:rsidP="00747BB6">
            <w:pPr>
              <w:jc w:val="both"/>
              <w:rPr>
                <w:sz w:val="28"/>
                <w:szCs w:val="28"/>
              </w:rPr>
            </w:pPr>
            <w:r w:rsidRPr="00B333CF">
              <w:rPr>
                <w:sz w:val="28"/>
                <w:szCs w:val="28"/>
              </w:rPr>
              <w:t>Активная устная работа на семинарском занятии (в т.ч. участие во фронтальных опросах, обсуждение проблемных вопросов, доклады и т.п.)</w:t>
            </w:r>
          </w:p>
        </w:tc>
        <w:tc>
          <w:tcPr>
            <w:tcW w:w="3118" w:type="dxa"/>
          </w:tcPr>
          <w:p w14:paraId="04BE067C" w14:textId="0030D8D0" w:rsidR="00747BB6" w:rsidRPr="00B333CF" w:rsidRDefault="00747BB6" w:rsidP="00747BB6">
            <w:pPr>
              <w:jc w:val="center"/>
              <w:rPr>
                <w:sz w:val="28"/>
                <w:szCs w:val="28"/>
              </w:rPr>
            </w:pPr>
            <w:r w:rsidRPr="00B333CF">
              <w:rPr>
                <w:sz w:val="28"/>
                <w:szCs w:val="28"/>
              </w:rPr>
              <w:t>5</w:t>
            </w:r>
          </w:p>
        </w:tc>
      </w:tr>
      <w:tr w:rsidR="00747BB6" w:rsidRPr="00B333CF" w14:paraId="0E661788" w14:textId="77777777" w:rsidTr="00A55EB1">
        <w:tc>
          <w:tcPr>
            <w:tcW w:w="1271" w:type="dxa"/>
          </w:tcPr>
          <w:p w14:paraId="14E645DA" w14:textId="77777777" w:rsidR="00747BB6" w:rsidRPr="00B333CF" w:rsidRDefault="00747BB6" w:rsidP="00747BB6">
            <w:pPr>
              <w:jc w:val="both"/>
              <w:rPr>
                <w:sz w:val="28"/>
                <w:szCs w:val="28"/>
              </w:rPr>
            </w:pPr>
            <w:r w:rsidRPr="00B333CF">
              <w:rPr>
                <w:sz w:val="28"/>
                <w:szCs w:val="28"/>
              </w:rPr>
              <w:t>3</w:t>
            </w:r>
          </w:p>
        </w:tc>
        <w:tc>
          <w:tcPr>
            <w:tcW w:w="5812" w:type="dxa"/>
          </w:tcPr>
          <w:p w14:paraId="61126867" w14:textId="7B5B05D8" w:rsidR="00747BB6" w:rsidRPr="00B333CF" w:rsidRDefault="00747BB6" w:rsidP="00747BB6">
            <w:pPr>
              <w:jc w:val="both"/>
              <w:rPr>
                <w:sz w:val="28"/>
                <w:szCs w:val="28"/>
              </w:rPr>
            </w:pPr>
            <w:r w:rsidRPr="00B333CF">
              <w:rPr>
                <w:sz w:val="28"/>
                <w:szCs w:val="28"/>
              </w:rPr>
              <w:t>Выполнение ситуационных задач (по перечню, предложенному преподавателем, ведущим семинары)</w:t>
            </w:r>
          </w:p>
        </w:tc>
        <w:tc>
          <w:tcPr>
            <w:tcW w:w="3118" w:type="dxa"/>
          </w:tcPr>
          <w:p w14:paraId="1A3C17B4" w14:textId="6F010BC1" w:rsidR="00747BB6" w:rsidRPr="00B333CF" w:rsidRDefault="00747BB6" w:rsidP="00747BB6">
            <w:pPr>
              <w:jc w:val="center"/>
              <w:rPr>
                <w:sz w:val="28"/>
                <w:szCs w:val="28"/>
              </w:rPr>
            </w:pPr>
            <w:r w:rsidRPr="00B333CF">
              <w:rPr>
                <w:sz w:val="28"/>
                <w:szCs w:val="28"/>
              </w:rPr>
              <w:t>10</w:t>
            </w:r>
          </w:p>
        </w:tc>
      </w:tr>
      <w:tr w:rsidR="00747BB6" w:rsidRPr="00B333CF" w14:paraId="28B656DF" w14:textId="77777777" w:rsidTr="00A55EB1">
        <w:tc>
          <w:tcPr>
            <w:tcW w:w="1271" w:type="dxa"/>
          </w:tcPr>
          <w:p w14:paraId="0A02C12E" w14:textId="77777777" w:rsidR="00747BB6" w:rsidRPr="00B333CF" w:rsidRDefault="00747BB6" w:rsidP="00747BB6">
            <w:pPr>
              <w:jc w:val="both"/>
              <w:rPr>
                <w:sz w:val="28"/>
                <w:szCs w:val="28"/>
              </w:rPr>
            </w:pPr>
          </w:p>
        </w:tc>
        <w:tc>
          <w:tcPr>
            <w:tcW w:w="5812" w:type="dxa"/>
          </w:tcPr>
          <w:p w14:paraId="26B9AAB3" w14:textId="7C9B92A8" w:rsidR="00747BB6" w:rsidRPr="00B333CF" w:rsidRDefault="00747BB6" w:rsidP="00747BB6">
            <w:pPr>
              <w:jc w:val="both"/>
              <w:rPr>
                <w:sz w:val="28"/>
                <w:szCs w:val="28"/>
              </w:rPr>
            </w:pPr>
            <w:r w:rsidRPr="00B333CF">
              <w:rPr>
                <w:sz w:val="28"/>
                <w:szCs w:val="28"/>
              </w:rPr>
              <w:t>Выполнение обязательных письменных работ (в т.ч. тестирование, проверочные работы, текущие контрольные работы и т.д.)</w:t>
            </w:r>
          </w:p>
        </w:tc>
        <w:tc>
          <w:tcPr>
            <w:tcW w:w="3118" w:type="dxa"/>
          </w:tcPr>
          <w:p w14:paraId="3BD65637" w14:textId="77563189" w:rsidR="00747BB6" w:rsidRPr="00B333CF" w:rsidRDefault="00747BB6" w:rsidP="00747BB6">
            <w:pPr>
              <w:jc w:val="center"/>
              <w:rPr>
                <w:sz w:val="28"/>
                <w:szCs w:val="28"/>
              </w:rPr>
            </w:pPr>
            <w:r w:rsidRPr="00B333CF">
              <w:rPr>
                <w:sz w:val="28"/>
                <w:szCs w:val="28"/>
              </w:rPr>
              <w:t>10</w:t>
            </w:r>
          </w:p>
        </w:tc>
      </w:tr>
      <w:tr w:rsidR="00747BB6" w:rsidRPr="00B333CF" w14:paraId="12E0A0CE" w14:textId="77777777" w:rsidTr="00A55EB1">
        <w:tc>
          <w:tcPr>
            <w:tcW w:w="1271" w:type="dxa"/>
          </w:tcPr>
          <w:p w14:paraId="7DA1664A" w14:textId="77777777" w:rsidR="00747BB6" w:rsidRPr="00B333CF" w:rsidRDefault="00747BB6" w:rsidP="00A55EB1">
            <w:pPr>
              <w:jc w:val="both"/>
              <w:rPr>
                <w:sz w:val="28"/>
                <w:szCs w:val="28"/>
              </w:rPr>
            </w:pPr>
            <w:r w:rsidRPr="00B333CF">
              <w:rPr>
                <w:sz w:val="28"/>
                <w:szCs w:val="28"/>
              </w:rPr>
              <w:t>4</w:t>
            </w:r>
          </w:p>
        </w:tc>
        <w:tc>
          <w:tcPr>
            <w:tcW w:w="5812" w:type="dxa"/>
          </w:tcPr>
          <w:p w14:paraId="33DE1354" w14:textId="157B63D9" w:rsidR="00747BB6" w:rsidRPr="00B333CF" w:rsidRDefault="00747BB6" w:rsidP="00A55EB1">
            <w:pPr>
              <w:jc w:val="both"/>
              <w:rPr>
                <w:sz w:val="28"/>
                <w:szCs w:val="28"/>
              </w:rPr>
            </w:pPr>
            <w:r w:rsidRPr="00B333CF">
              <w:rPr>
                <w:sz w:val="28"/>
                <w:szCs w:val="28"/>
              </w:rPr>
              <w:t>Выполнение домашнего творческого задания</w:t>
            </w:r>
          </w:p>
        </w:tc>
        <w:tc>
          <w:tcPr>
            <w:tcW w:w="3118" w:type="dxa"/>
          </w:tcPr>
          <w:p w14:paraId="69984D76" w14:textId="77777777" w:rsidR="00747BB6" w:rsidRPr="00B333CF" w:rsidRDefault="00747BB6" w:rsidP="00A55EB1">
            <w:pPr>
              <w:jc w:val="center"/>
              <w:rPr>
                <w:sz w:val="28"/>
                <w:szCs w:val="28"/>
              </w:rPr>
            </w:pPr>
            <w:r w:rsidRPr="00B333CF">
              <w:rPr>
                <w:sz w:val="28"/>
                <w:szCs w:val="28"/>
              </w:rPr>
              <w:t>10</w:t>
            </w:r>
          </w:p>
        </w:tc>
      </w:tr>
      <w:tr w:rsidR="00747BB6" w:rsidRPr="00075BE7" w14:paraId="25AB28AD" w14:textId="77777777" w:rsidTr="00A55EB1">
        <w:tc>
          <w:tcPr>
            <w:tcW w:w="1271" w:type="dxa"/>
          </w:tcPr>
          <w:p w14:paraId="4E85B8C1" w14:textId="77777777" w:rsidR="00747BB6" w:rsidRPr="00B333CF" w:rsidRDefault="00747BB6" w:rsidP="00A55EB1">
            <w:pPr>
              <w:jc w:val="both"/>
              <w:rPr>
                <w:b/>
                <w:sz w:val="28"/>
                <w:szCs w:val="28"/>
              </w:rPr>
            </w:pPr>
          </w:p>
        </w:tc>
        <w:tc>
          <w:tcPr>
            <w:tcW w:w="5812" w:type="dxa"/>
          </w:tcPr>
          <w:p w14:paraId="7B0DAD9C" w14:textId="77777777" w:rsidR="00747BB6" w:rsidRPr="00B333CF" w:rsidRDefault="00747BB6" w:rsidP="00A55EB1">
            <w:pPr>
              <w:jc w:val="both"/>
              <w:rPr>
                <w:sz w:val="28"/>
                <w:szCs w:val="28"/>
              </w:rPr>
            </w:pPr>
            <w:r w:rsidRPr="00B333CF">
              <w:rPr>
                <w:sz w:val="28"/>
                <w:szCs w:val="28"/>
              </w:rPr>
              <w:t>Итого</w:t>
            </w:r>
          </w:p>
        </w:tc>
        <w:tc>
          <w:tcPr>
            <w:tcW w:w="3118" w:type="dxa"/>
          </w:tcPr>
          <w:p w14:paraId="56CA3048" w14:textId="77777777" w:rsidR="00747BB6" w:rsidRPr="00075BE7" w:rsidRDefault="00747BB6" w:rsidP="00A55EB1">
            <w:pPr>
              <w:jc w:val="center"/>
              <w:rPr>
                <w:sz w:val="28"/>
                <w:szCs w:val="28"/>
              </w:rPr>
            </w:pPr>
            <w:r w:rsidRPr="00B333CF">
              <w:rPr>
                <w:sz w:val="28"/>
                <w:szCs w:val="28"/>
              </w:rPr>
              <w:t>40</w:t>
            </w:r>
          </w:p>
        </w:tc>
      </w:tr>
    </w:tbl>
    <w:p w14:paraId="2322716F" w14:textId="77777777" w:rsidR="00747BB6" w:rsidRPr="00075BE7" w:rsidRDefault="00747BB6" w:rsidP="00C92844">
      <w:pPr>
        <w:keepNext/>
        <w:rPr>
          <w:b/>
          <w:sz w:val="28"/>
          <w:szCs w:val="28"/>
        </w:rPr>
      </w:pPr>
    </w:p>
    <w:p w14:paraId="2F1A81DA" w14:textId="77777777" w:rsidR="00801364" w:rsidRPr="00075BE7" w:rsidRDefault="00801364" w:rsidP="00F95658">
      <w:pPr>
        <w:keepNext/>
        <w:ind w:firstLine="709"/>
        <w:jc w:val="both"/>
        <w:rPr>
          <w:b/>
          <w:sz w:val="28"/>
          <w:szCs w:val="28"/>
        </w:rPr>
      </w:pPr>
    </w:p>
    <w:p w14:paraId="6C4D1A86" w14:textId="559F74AF" w:rsidR="009B01D1" w:rsidRDefault="00CC6135" w:rsidP="00255C28">
      <w:pPr>
        <w:keepNext/>
        <w:spacing w:line="276" w:lineRule="auto"/>
        <w:ind w:firstLine="709"/>
        <w:jc w:val="both"/>
        <w:rPr>
          <w:b/>
          <w:bCs/>
          <w:sz w:val="28"/>
          <w:szCs w:val="28"/>
        </w:rPr>
      </w:pPr>
      <w:r w:rsidRPr="001F1BBD">
        <w:rPr>
          <w:b/>
          <w:bCs/>
          <w:sz w:val="28"/>
          <w:szCs w:val="28"/>
        </w:rPr>
        <w:t xml:space="preserve">Примерная тематика для </w:t>
      </w:r>
      <w:r w:rsidR="00341E72" w:rsidRPr="001F1BBD">
        <w:rPr>
          <w:b/>
          <w:bCs/>
          <w:sz w:val="28"/>
          <w:szCs w:val="28"/>
        </w:rPr>
        <w:t>домашнего</w:t>
      </w:r>
      <w:r w:rsidR="00341E72" w:rsidRPr="00341E72">
        <w:rPr>
          <w:b/>
          <w:bCs/>
          <w:sz w:val="28"/>
          <w:szCs w:val="28"/>
        </w:rPr>
        <w:t xml:space="preserve"> творческого задания</w:t>
      </w:r>
    </w:p>
    <w:p w14:paraId="036D4F2E" w14:textId="1E29C969" w:rsidR="00341E72" w:rsidRPr="00341E72" w:rsidRDefault="00341E72" w:rsidP="00255C28">
      <w:pPr>
        <w:tabs>
          <w:tab w:val="left" w:pos="993"/>
        </w:tabs>
        <w:spacing w:line="276" w:lineRule="auto"/>
        <w:ind w:firstLine="709"/>
        <w:jc w:val="both"/>
        <w:rPr>
          <w:sz w:val="28"/>
          <w:szCs w:val="28"/>
        </w:rPr>
      </w:pPr>
      <w:r w:rsidRPr="00341E72">
        <w:rPr>
          <w:sz w:val="28"/>
          <w:szCs w:val="28"/>
        </w:rPr>
        <w:t xml:space="preserve">Конкретные задания на выполнение домашнего творческого задания разрабатываются преподавателем, ведущим семинары по дисциплине. Задание должно включать в себя анализ проблемного вопроса, возникающего в практике налогообложения финансово-кредитных институтов. В частности, может быть связано с профессиональной деятельностью обучающегося и направлено на развитие практических навыков в сфере налогового консультирования. </w:t>
      </w:r>
    </w:p>
    <w:p w14:paraId="1B6AC9FC" w14:textId="23CC0022" w:rsidR="009D3257" w:rsidRDefault="00341E72" w:rsidP="00255C28">
      <w:pPr>
        <w:tabs>
          <w:tab w:val="left" w:pos="993"/>
        </w:tabs>
        <w:spacing w:line="276" w:lineRule="auto"/>
        <w:ind w:firstLine="709"/>
        <w:jc w:val="both"/>
        <w:rPr>
          <w:sz w:val="28"/>
          <w:szCs w:val="28"/>
        </w:rPr>
      </w:pPr>
      <w:r w:rsidRPr="001F1BBD">
        <w:rPr>
          <w:sz w:val="28"/>
          <w:szCs w:val="28"/>
        </w:rPr>
        <w:t>Например, задание может состоять в обзоре разъяснений контролирующих органов и накопленной арбитражной практики по вопросам налогообложения налогом на прибыль организаций операций с ценными бумагами; выявлении налоговых рисков, возникающих при осуществлении отдельных операций банков страховых организаций и т.д.</w:t>
      </w:r>
    </w:p>
    <w:p w14:paraId="3AA64402" w14:textId="4A2DB01B" w:rsidR="001F1BBD" w:rsidRDefault="001F1BBD" w:rsidP="001F1BBD">
      <w:pPr>
        <w:pStyle w:val="a6"/>
        <w:numPr>
          <w:ilvl w:val="0"/>
          <w:numId w:val="23"/>
        </w:numPr>
        <w:tabs>
          <w:tab w:val="left" w:pos="993"/>
        </w:tabs>
        <w:spacing w:line="276" w:lineRule="auto"/>
        <w:jc w:val="both"/>
        <w:rPr>
          <w:sz w:val="28"/>
          <w:szCs w:val="28"/>
        </w:rPr>
      </w:pPr>
      <w:r>
        <w:rPr>
          <w:sz w:val="28"/>
          <w:szCs w:val="28"/>
        </w:rPr>
        <w:t>Налоговые риски формирования тарифной политики банков</w:t>
      </w:r>
    </w:p>
    <w:p w14:paraId="3D54F91D" w14:textId="29B26BC7" w:rsidR="001F1BBD" w:rsidRDefault="001F1BBD" w:rsidP="001F1BBD">
      <w:pPr>
        <w:pStyle w:val="a6"/>
        <w:numPr>
          <w:ilvl w:val="0"/>
          <w:numId w:val="23"/>
        </w:numPr>
        <w:tabs>
          <w:tab w:val="left" w:pos="993"/>
        </w:tabs>
        <w:spacing w:line="276" w:lineRule="auto"/>
        <w:jc w:val="both"/>
        <w:rPr>
          <w:sz w:val="28"/>
          <w:szCs w:val="28"/>
        </w:rPr>
      </w:pPr>
      <w:r>
        <w:rPr>
          <w:sz w:val="28"/>
          <w:szCs w:val="28"/>
        </w:rPr>
        <w:t>Налоговые риски формирования тарифной политики страховых организаций</w:t>
      </w:r>
    </w:p>
    <w:p w14:paraId="14EE258D" w14:textId="7350A0EC" w:rsidR="001F1BBD" w:rsidRDefault="001F1BBD" w:rsidP="001F1BBD">
      <w:pPr>
        <w:pStyle w:val="a6"/>
        <w:numPr>
          <w:ilvl w:val="0"/>
          <w:numId w:val="23"/>
        </w:numPr>
        <w:tabs>
          <w:tab w:val="left" w:pos="993"/>
        </w:tabs>
        <w:spacing w:line="276" w:lineRule="auto"/>
        <w:jc w:val="both"/>
        <w:rPr>
          <w:sz w:val="28"/>
          <w:szCs w:val="28"/>
        </w:rPr>
      </w:pPr>
      <w:r>
        <w:rPr>
          <w:sz w:val="28"/>
          <w:szCs w:val="28"/>
        </w:rPr>
        <w:t>Особенности налогообложения операций с ипотечными сертификатами участия</w:t>
      </w:r>
    </w:p>
    <w:p w14:paraId="16D39668" w14:textId="6BB1C0E4" w:rsidR="001F1BBD" w:rsidRDefault="001F1BBD" w:rsidP="001F1BBD">
      <w:pPr>
        <w:pStyle w:val="a6"/>
        <w:numPr>
          <w:ilvl w:val="0"/>
          <w:numId w:val="23"/>
        </w:numPr>
        <w:tabs>
          <w:tab w:val="left" w:pos="993"/>
        </w:tabs>
        <w:spacing w:line="276" w:lineRule="auto"/>
        <w:jc w:val="both"/>
        <w:rPr>
          <w:sz w:val="28"/>
          <w:szCs w:val="28"/>
        </w:rPr>
      </w:pPr>
      <w:r>
        <w:rPr>
          <w:sz w:val="28"/>
          <w:szCs w:val="28"/>
        </w:rPr>
        <w:t>Особенности налогообложения операций займа ценными бумагами</w:t>
      </w:r>
    </w:p>
    <w:p w14:paraId="056C5D73" w14:textId="24C1AD7F" w:rsidR="001F1BBD" w:rsidRDefault="001F1BBD" w:rsidP="001F1BBD">
      <w:pPr>
        <w:pStyle w:val="a6"/>
        <w:numPr>
          <w:ilvl w:val="0"/>
          <w:numId w:val="23"/>
        </w:numPr>
        <w:tabs>
          <w:tab w:val="left" w:pos="993"/>
        </w:tabs>
        <w:spacing w:line="276" w:lineRule="auto"/>
        <w:jc w:val="both"/>
        <w:rPr>
          <w:sz w:val="28"/>
          <w:szCs w:val="28"/>
        </w:rPr>
      </w:pPr>
      <w:r>
        <w:rPr>
          <w:sz w:val="28"/>
          <w:szCs w:val="28"/>
        </w:rPr>
        <w:t xml:space="preserve">Особенности налогообложения сделок с производными финансовыми </w:t>
      </w:r>
      <w:r w:rsidR="002041AC">
        <w:rPr>
          <w:sz w:val="28"/>
          <w:szCs w:val="28"/>
        </w:rPr>
        <w:t>инструментами</w:t>
      </w:r>
      <w:r>
        <w:rPr>
          <w:sz w:val="28"/>
          <w:szCs w:val="28"/>
        </w:rPr>
        <w:t>, заключенными с целью хеджирования рисков</w:t>
      </w:r>
    </w:p>
    <w:p w14:paraId="642DD2CB" w14:textId="3151C24C" w:rsidR="00CC6135" w:rsidRDefault="001F1BBD" w:rsidP="002041AC">
      <w:pPr>
        <w:pStyle w:val="a6"/>
        <w:numPr>
          <w:ilvl w:val="0"/>
          <w:numId w:val="23"/>
        </w:numPr>
        <w:tabs>
          <w:tab w:val="left" w:pos="993"/>
        </w:tabs>
        <w:spacing w:line="276" w:lineRule="auto"/>
        <w:jc w:val="both"/>
        <w:rPr>
          <w:sz w:val="28"/>
          <w:szCs w:val="28"/>
        </w:rPr>
      </w:pPr>
      <w:r>
        <w:rPr>
          <w:sz w:val="28"/>
          <w:szCs w:val="28"/>
        </w:rPr>
        <w:t xml:space="preserve">Особенности налогообложения пассивных доходов от владения ценными бумагами, получаемы/выплачиваемых международными холдинговыми </w:t>
      </w:r>
      <w:r w:rsidR="002041AC">
        <w:rPr>
          <w:sz w:val="28"/>
          <w:szCs w:val="28"/>
        </w:rPr>
        <w:t>компаниями</w:t>
      </w:r>
    </w:p>
    <w:p w14:paraId="5B3558B0" w14:textId="04B10DA0" w:rsidR="002041AC" w:rsidRPr="002041AC" w:rsidRDefault="00DD5CDB" w:rsidP="002041AC">
      <w:pPr>
        <w:pStyle w:val="a6"/>
        <w:numPr>
          <w:ilvl w:val="0"/>
          <w:numId w:val="23"/>
        </w:numPr>
        <w:tabs>
          <w:tab w:val="left" w:pos="993"/>
        </w:tabs>
        <w:spacing w:line="276" w:lineRule="auto"/>
        <w:jc w:val="both"/>
        <w:rPr>
          <w:sz w:val="28"/>
          <w:szCs w:val="28"/>
        </w:rPr>
      </w:pPr>
      <w:r>
        <w:rPr>
          <w:sz w:val="28"/>
          <w:szCs w:val="28"/>
        </w:rPr>
        <w:t>и</w:t>
      </w:r>
      <w:r w:rsidR="002041AC">
        <w:rPr>
          <w:sz w:val="28"/>
          <w:szCs w:val="28"/>
        </w:rPr>
        <w:t xml:space="preserve"> т.д.</w:t>
      </w:r>
    </w:p>
    <w:p w14:paraId="14059229" w14:textId="77777777" w:rsidR="00CC6135" w:rsidRPr="00CC6135" w:rsidRDefault="00CC6135" w:rsidP="00255C28">
      <w:pPr>
        <w:tabs>
          <w:tab w:val="left" w:pos="993"/>
        </w:tabs>
        <w:spacing w:line="276" w:lineRule="auto"/>
        <w:jc w:val="both"/>
        <w:rPr>
          <w:b/>
          <w:color w:val="FF0000"/>
          <w:sz w:val="28"/>
          <w:szCs w:val="28"/>
        </w:rPr>
      </w:pPr>
    </w:p>
    <w:p w14:paraId="0D9E7A73" w14:textId="23690386" w:rsidR="00E54B5F" w:rsidRPr="00A05AC2" w:rsidRDefault="00F82834" w:rsidP="00255C28">
      <w:pPr>
        <w:spacing w:line="276" w:lineRule="auto"/>
        <w:ind w:firstLine="709"/>
        <w:rPr>
          <w:b/>
          <w:bCs/>
          <w:sz w:val="28"/>
          <w:szCs w:val="28"/>
        </w:rPr>
      </w:pPr>
      <w:r w:rsidRPr="00A05AC2">
        <w:rPr>
          <w:b/>
          <w:bCs/>
          <w:sz w:val="28"/>
          <w:szCs w:val="28"/>
        </w:rPr>
        <w:t>Пример с</w:t>
      </w:r>
      <w:r w:rsidR="00E54B5F" w:rsidRPr="00A05AC2">
        <w:rPr>
          <w:b/>
          <w:bCs/>
          <w:sz w:val="28"/>
          <w:szCs w:val="28"/>
        </w:rPr>
        <w:t>итуационны</w:t>
      </w:r>
      <w:r w:rsidRPr="00A05AC2">
        <w:rPr>
          <w:b/>
          <w:bCs/>
          <w:sz w:val="28"/>
          <w:szCs w:val="28"/>
        </w:rPr>
        <w:t>х</w:t>
      </w:r>
      <w:r w:rsidR="00E54B5F" w:rsidRPr="00A05AC2">
        <w:rPr>
          <w:b/>
          <w:bCs/>
          <w:sz w:val="28"/>
          <w:szCs w:val="28"/>
        </w:rPr>
        <w:t xml:space="preserve"> </w:t>
      </w:r>
      <w:r w:rsidRPr="00A05AC2">
        <w:rPr>
          <w:b/>
          <w:bCs/>
          <w:sz w:val="28"/>
          <w:szCs w:val="28"/>
        </w:rPr>
        <w:t>задач для решения</w:t>
      </w:r>
      <w:r w:rsidR="009828CD" w:rsidRPr="00A05AC2">
        <w:rPr>
          <w:b/>
          <w:bCs/>
          <w:sz w:val="28"/>
          <w:szCs w:val="28"/>
        </w:rPr>
        <w:t>:</w:t>
      </w:r>
      <w:r w:rsidR="00E54B5F" w:rsidRPr="00A05AC2">
        <w:rPr>
          <w:b/>
          <w:bCs/>
          <w:sz w:val="28"/>
          <w:szCs w:val="28"/>
        </w:rPr>
        <w:t xml:space="preserve"> </w:t>
      </w:r>
    </w:p>
    <w:p w14:paraId="0BAF1F4A" w14:textId="77777777" w:rsidR="00BA5D3F" w:rsidRPr="000F4113" w:rsidRDefault="00BA5D3F" w:rsidP="00255C28">
      <w:pPr>
        <w:pStyle w:val="af1"/>
        <w:shd w:val="clear" w:color="auto" w:fill="FFFFFF"/>
        <w:spacing w:after="0" w:line="276" w:lineRule="auto"/>
        <w:ind w:right="108" w:firstLine="709"/>
        <w:jc w:val="both"/>
        <w:rPr>
          <w:color w:val="231F20"/>
          <w:spacing w:val="-14"/>
          <w:w w:val="105"/>
          <w:sz w:val="28"/>
          <w:szCs w:val="28"/>
        </w:rPr>
      </w:pPr>
      <w:r w:rsidRPr="000F4113">
        <w:rPr>
          <w:color w:val="231F20"/>
          <w:w w:val="105"/>
          <w:sz w:val="28"/>
          <w:szCs w:val="28"/>
        </w:rPr>
        <w:t>1. Фактическая цена приобретения и реализации ценных бумаг, не</w:t>
      </w:r>
      <w:r>
        <w:rPr>
          <w:color w:val="231F20"/>
          <w:w w:val="105"/>
          <w:sz w:val="28"/>
          <w:szCs w:val="28"/>
        </w:rPr>
        <w:t xml:space="preserve"> </w:t>
      </w:r>
      <w:r w:rsidRPr="000F4113">
        <w:rPr>
          <w:color w:val="231F20"/>
          <w:spacing w:val="-1"/>
          <w:w w:val="105"/>
          <w:sz w:val="28"/>
          <w:szCs w:val="28"/>
        </w:rPr>
        <w:t>обращающихся</w:t>
      </w:r>
      <w:r w:rsidRPr="000F4113">
        <w:rPr>
          <w:color w:val="231F20"/>
          <w:spacing w:val="-17"/>
          <w:w w:val="105"/>
          <w:sz w:val="28"/>
          <w:szCs w:val="28"/>
        </w:rPr>
        <w:t xml:space="preserve"> </w:t>
      </w:r>
      <w:r w:rsidRPr="000F4113">
        <w:rPr>
          <w:color w:val="231F20"/>
          <w:spacing w:val="-1"/>
          <w:w w:val="105"/>
          <w:sz w:val="28"/>
          <w:szCs w:val="28"/>
        </w:rPr>
        <w:t>на</w:t>
      </w:r>
      <w:r w:rsidRPr="000F4113">
        <w:rPr>
          <w:color w:val="231F20"/>
          <w:spacing w:val="-16"/>
          <w:w w:val="105"/>
          <w:sz w:val="28"/>
          <w:szCs w:val="28"/>
        </w:rPr>
        <w:t xml:space="preserve"> </w:t>
      </w:r>
      <w:r w:rsidRPr="000F4113">
        <w:rPr>
          <w:color w:val="231F20"/>
          <w:spacing w:val="-1"/>
          <w:w w:val="105"/>
          <w:sz w:val="28"/>
          <w:szCs w:val="28"/>
        </w:rPr>
        <w:t>организованном</w:t>
      </w:r>
      <w:r w:rsidRPr="000F4113">
        <w:rPr>
          <w:color w:val="231F20"/>
          <w:spacing w:val="-17"/>
          <w:w w:val="105"/>
          <w:sz w:val="28"/>
          <w:szCs w:val="28"/>
        </w:rPr>
        <w:t xml:space="preserve"> </w:t>
      </w:r>
      <w:r w:rsidRPr="000F4113">
        <w:rPr>
          <w:color w:val="231F20"/>
          <w:spacing w:val="-1"/>
          <w:w w:val="105"/>
          <w:sz w:val="28"/>
          <w:szCs w:val="28"/>
        </w:rPr>
        <w:t>рынке,</w:t>
      </w:r>
      <w:r w:rsidRPr="000F4113">
        <w:rPr>
          <w:color w:val="231F20"/>
          <w:spacing w:val="-16"/>
          <w:w w:val="105"/>
          <w:sz w:val="28"/>
          <w:szCs w:val="28"/>
        </w:rPr>
        <w:t xml:space="preserve"> </w:t>
      </w:r>
      <w:r>
        <w:rPr>
          <w:color w:val="231F20"/>
          <w:spacing w:val="-16"/>
          <w:w w:val="105"/>
          <w:sz w:val="28"/>
          <w:szCs w:val="28"/>
        </w:rPr>
        <w:t xml:space="preserve">при совершении контролируемых сделок </w:t>
      </w:r>
      <w:r w:rsidRPr="000F4113">
        <w:rPr>
          <w:color w:val="231F20"/>
          <w:spacing w:val="-1"/>
          <w:w w:val="105"/>
          <w:sz w:val="28"/>
          <w:szCs w:val="28"/>
        </w:rPr>
        <w:t>не</w:t>
      </w:r>
      <w:r w:rsidRPr="000F4113">
        <w:rPr>
          <w:color w:val="231F20"/>
          <w:spacing w:val="-16"/>
          <w:w w:val="105"/>
          <w:sz w:val="28"/>
          <w:szCs w:val="28"/>
        </w:rPr>
        <w:t xml:space="preserve"> </w:t>
      </w:r>
      <w:r w:rsidRPr="000F4113">
        <w:rPr>
          <w:color w:val="231F20"/>
          <w:spacing w:val="-1"/>
          <w:w w:val="105"/>
          <w:sz w:val="28"/>
          <w:szCs w:val="28"/>
        </w:rPr>
        <w:t>должна</w:t>
      </w:r>
      <w:r w:rsidRPr="000F4113">
        <w:rPr>
          <w:color w:val="231F20"/>
          <w:spacing w:val="-17"/>
          <w:w w:val="105"/>
          <w:sz w:val="28"/>
          <w:szCs w:val="28"/>
        </w:rPr>
        <w:t xml:space="preserve"> </w:t>
      </w:r>
      <w:r w:rsidRPr="000F4113">
        <w:rPr>
          <w:color w:val="231F20"/>
          <w:w w:val="105"/>
          <w:sz w:val="28"/>
          <w:szCs w:val="28"/>
        </w:rPr>
        <w:t>отличаться</w:t>
      </w:r>
      <w:r w:rsidRPr="000F4113">
        <w:rPr>
          <w:color w:val="231F20"/>
          <w:spacing w:val="-16"/>
          <w:w w:val="105"/>
          <w:sz w:val="28"/>
          <w:szCs w:val="28"/>
        </w:rPr>
        <w:t xml:space="preserve"> </w:t>
      </w:r>
      <w:r w:rsidRPr="000F4113">
        <w:rPr>
          <w:color w:val="231F20"/>
          <w:w w:val="105"/>
          <w:sz w:val="28"/>
          <w:szCs w:val="28"/>
        </w:rPr>
        <w:t>от</w:t>
      </w:r>
      <w:r w:rsidRPr="000F4113">
        <w:rPr>
          <w:color w:val="231F20"/>
          <w:spacing w:val="-16"/>
          <w:w w:val="105"/>
          <w:sz w:val="28"/>
          <w:szCs w:val="28"/>
        </w:rPr>
        <w:t xml:space="preserve"> </w:t>
      </w:r>
      <w:r w:rsidRPr="000F4113">
        <w:rPr>
          <w:color w:val="231F20"/>
          <w:w w:val="105"/>
          <w:sz w:val="28"/>
          <w:szCs w:val="28"/>
        </w:rPr>
        <w:t>расчетной</w:t>
      </w:r>
      <w:r w:rsidRPr="000F4113">
        <w:rPr>
          <w:color w:val="231F20"/>
          <w:spacing w:val="-5"/>
          <w:w w:val="105"/>
          <w:sz w:val="28"/>
          <w:szCs w:val="28"/>
        </w:rPr>
        <w:t xml:space="preserve"> </w:t>
      </w:r>
      <w:r w:rsidRPr="000F4113">
        <w:rPr>
          <w:color w:val="231F20"/>
          <w:w w:val="105"/>
          <w:sz w:val="28"/>
          <w:szCs w:val="28"/>
        </w:rPr>
        <w:t>цены</w:t>
      </w:r>
      <w:r w:rsidRPr="000F4113">
        <w:rPr>
          <w:color w:val="231F20"/>
          <w:spacing w:val="-5"/>
          <w:w w:val="105"/>
          <w:sz w:val="28"/>
          <w:szCs w:val="28"/>
        </w:rPr>
        <w:t xml:space="preserve"> </w:t>
      </w:r>
      <w:r w:rsidRPr="000F4113">
        <w:rPr>
          <w:color w:val="231F20"/>
          <w:w w:val="105"/>
          <w:sz w:val="28"/>
          <w:szCs w:val="28"/>
        </w:rPr>
        <w:t>более</w:t>
      </w:r>
      <w:r w:rsidRPr="000F4113">
        <w:rPr>
          <w:color w:val="231F20"/>
          <w:spacing w:val="-5"/>
          <w:w w:val="105"/>
          <w:sz w:val="28"/>
          <w:szCs w:val="28"/>
        </w:rPr>
        <w:t xml:space="preserve"> </w:t>
      </w:r>
      <w:r w:rsidRPr="000F4113">
        <w:rPr>
          <w:color w:val="231F20"/>
          <w:w w:val="105"/>
          <w:sz w:val="28"/>
          <w:szCs w:val="28"/>
        </w:rPr>
        <w:t>чем</w:t>
      </w:r>
      <w:r w:rsidRPr="000F4113">
        <w:rPr>
          <w:color w:val="231F20"/>
          <w:spacing w:val="-5"/>
          <w:w w:val="105"/>
          <w:sz w:val="28"/>
          <w:szCs w:val="28"/>
        </w:rPr>
        <w:t xml:space="preserve"> </w:t>
      </w:r>
      <w:r w:rsidRPr="000F4113">
        <w:rPr>
          <w:color w:val="231F20"/>
          <w:w w:val="105"/>
          <w:sz w:val="28"/>
          <w:szCs w:val="28"/>
        </w:rPr>
        <w:t>на</w:t>
      </w:r>
      <w:r w:rsidRPr="000F4113">
        <w:rPr>
          <w:color w:val="231F20"/>
          <w:spacing w:val="-4"/>
          <w:w w:val="105"/>
          <w:sz w:val="28"/>
          <w:szCs w:val="28"/>
        </w:rPr>
        <w:t xml:space="preserve"> </w:t>
      </w:r>
      <w:r w:rsidRPr="000F4113">
        <w:rPr>
          <w:color w:val="231F20"/>
          <w:w w:val="105"/>
          <w:sz w:val="28"/>
          <w:szCs w:val="28"/>
        </w:rPr>
        <w:t>20%</w:t>
      </w:r>
      <w:r w:rsidRPr="000F4113">
        <w:rPr>
          <w:color w:val="231F20"/>
          <w:spacing w:val="-5"/>
          <w:w w:val="105"/>
          <w:sz w:val="28"/>
          <w:szCs w:val="28"/>
        </w:rPr>
        <w:t xml:space="preserve"> </w:t>
      </w:r>
      <w:r w:rsidRPr="000F4113">
        <w:rPr>
          <w:color w:val="231F20"/>
          <w:w w:val="105"/>
          <w:sz w:val="28"/>
          <w:szCs w:val="28"/>
        </w:rPr>
        <w:t>в</w:t>
      </w:r>
      <w:r w:rsidRPr="000F4113">
        <w:rPr>
          <w:color w:val="231F20"/>
          <w:spacing w:val="-5"/>
          <w:w w:val="105"/>
          <w:sz w:val="28"/>
          <w:szCs w:val="28"/>
        </w:rPr>
        <w:t xml:space="preserve"> </w:t>
      </w:r>
      <w:r w:rsidRPr="000F4113">
        <w:rPr>
          <w:color w:val="231F20"/>
          <w:w w:val="105"/>
          <w:sz w:val="28"/>
          <w:szCs w:val="28"/>
        </w:rPr>
        <w:t>сторону</w:t>
      </w:r>
      <w:r w:rsidRPr="000F4113">
        <w:rPr>
          <w:color w:val="231F20"/>
          <w:spacing w:val="-5"/>
          <w:w w:val="105"/>
          <w:sz w:val="28"/>
          <w:szCs w:val="28"/>
        </w:rPr>
        <w:t xml:space="preserve"> </w:t>
      </w:r>
      <w:r w:rsidRPr="000F4113">
        <w:rPr>
          <w:color w:val="231F20"/>
          <w:w w:val="105"/>
          <w:sz w:val="28"/>
          <w:szCs w:val="28"/>
        </w:rPr>
        <w:t>повышения/понижения. С какой целью необходимо соблюдение данного условия?</w:t>
      </w:r>
      <w:r>
        <w:rPr>
          <w:color w:val="231F20"/>
          <w:w w:val="105"/>
          <w:sz w:val="28"/>
          <w:szCs w:val="28"/>
        </w:rPr>
        <w:t xml:space="preserve"> В том случае, когда </w:t>
      </w:r>
      <w:r w:rsidRPr="000F4113">
        <w:rPr>
          <w:color w:val="231F20"/>
          <w:spacing w:val="-15"/>
          <w:w w:val="105"/>
          <w:sz w:val="28"/>
          <w:szCs w:val="28"/>
        </w:rPr>
        <w:t xml:space="preserve">приведенное выше </w:t>
      </w:r>
      <w:r w:rsidRPr="000F4113">
        <w:rPr>
          <w:color w:val="231F20"/>
          <w:w w:val="105"/>
          <w:sz w:val="28"/>
          <w:szCs w:val="28"/>
        </w:rPr>
        <w:t>отклонение</w:t>
      </w:r>
      <w:r w:rsidRPr="000F4113">
        <w:rPr>
          <w:color w:val="231F20"/>
          <w:spacing w:val="-14"/>
          <w:w w:val="105"/>
          <w:sz w:val="28"/>
          <w:szCs w:val="28"/>
        </w:rPr>
        <w:t xml:space="preserve"> </w:t>
      </w:r>
      <w:r w:rsidRPr="000F4113">
        <w:rPr>
          <w:color w:val="231F20"/>
          <w:w w:val="105"/>
          <w:sz w:val="28"/>
          <w:szCs w:val="28"/>
        </w:rPr>
        <w:t>превышает</w:t>
      </w:r>
      <w:r w:rsidRPr="000F4113">
        <w:rPr>
          <w:color w:val="231F20"/>
          <w:spacing w:val="-15"/>
          <w:w w:val="105"/>
          <w:sz w:val="28"/>
          <w:szCs w:val="28"/>
        </w:rPr>
        <w:t xml:space="preserve"> </w:t>
      </w:r>
      <w:r w:rsidRPr="000F4113">
        <w:rPr>
          <w:color w:val="231F20"/>
          <w:w w:val="105"/>
          <w:sz w:val="28"/>
          <w:szCs w:val="28"/>
        </w:rPr>
        <w:t>20%,</w:t>
      </w:r>
      <w:r w:rsidRPr="000F4113">
        <w:rPr>
          <w:color w:val="231F20"/>
          <w:spacing w:val="-15"/>
          <w:w w:val="105"/>
          <w:sz w:val="28"/>
          <w:szCs w:val="28"/>
        </w:rPr>
        <w:t xml:space="preserve"> </w:t>
      </w:r>
      <w:r w:rsidRPr="000F4113">
        <w:rPr>
          <w:color w:val="231F20"/>
          <w:w w:val="105"/>
          <w:sz w:val="28"/>
          <w:szCs w:val="28"/>
        </w:rPr>
        <w:t>то</w:t>
      </w:r>
      <w:r w:rsidRPr="000F4113">
        <w:rPr>
          <w:color w:val="231F20"/>
          <w:spacing w:val="-14"/>
          <w:w w:val="105"/>
          <w:sz w:val="28"/>
          <w:szCs w:val="28"/>
        </w:rPr>
        <w:t xml:space="preserve"> какие действия необходимо предпринять? Ответ обоснуйте.  </w:t>
      </w:r>
    </w:p>
    <w:p w14:paraId="5850117A" w14:textId="77777777" w:rsidR="00BA5D3F" w:rsidRPr="00AF5B63" w:rsidRDefault="00BA5D3F" w:rsidP="00255C28">
      <w:pPr>
        <w:pStyle w:val="af1"/>
        <w:shd w:val="clear" w:color="auto" w:fill="FFFFFF"/>
        <w:spacing w:after="0" w:line="276" w:lineRule="auto"/>
        <w:ind w:right="108" w:firstLine="709"/>
        <w:jc w:val="both"/>
        <w:rPr>
          <w:b/>
          <w:color w:val="0D0D0D" w:themeColor="text1" w:themeTint="F2"/>
          <w:sz w:val="28"/>
          <w:szCs w:val="28"/>
        </w:rPr>
      </w:pPr>
      <w:r>
        <w:rPr>
          <w:spacing w:val="28"/>
          <w:sz w:val="28"/>
          <w:szCs w:val="28"/>
        </w:rPr>
        <w:t>2</w:t>
      </w:r>
      <w:r w:rsidRPr="00AF5B63">
        <w:rPr>
          <w:spacing w:val="28"/>
          <w:sz w:val="28"/>
          <w:szCs w:val="28"/>
        </w:rPr>
        <w:t>. Проанализируйте а</w:t>
      </w:r>
      <w:r w:rsidRPr="00AF5B63">
        <w:rPr>
          <w:sz w:val="28"/>
          <w:szCs w:val="28"/>
        </w:rPr>
        <w:t>ктуальные</w:t>
      </w:r>
      <w:r w:rsidRPr="00AF5B63">
        <w:rPr>
          <w:spacing w:val="28"/>
          <w:sz w:val="28"/>
          <w:szCs w:val="28"/>
        </w:rPr>
        <w:t xml:space="preserve"> </w:t>
      </w:r>
      <w:r w:rsidRPr="00AF5B63">
        <w:rPr>
          <w:sz w:val="28"/>
          <w:szCs w:val="28"/>
        </w:rPr>
        <w:t>изменения</w:t>
      </w:r>
      <w:r w:rsidRPr="00AF5B63">
        <w:rPr>
          <w:spacing w:val="29"/>
          <w:sz w:val="28"/>
          <w:szCs w:val="28"/>
        </w:rPr>
        <w:t xml:space="preserve"> </w:t>
      </w:r>
      <w:r w:rsidRPr="00AF5B63">
        <w:rPr>
          <w:sz w:val="28"/>
          <w:szCs w:val="28"/>
        </w:rPr>
        <w:t>в</w:t>
      </w:r>
      <w:r w:rsidRPr="00AF5B63">
        <w:rPr>
          <w:spacing w:val="27"/>
          <w:sz w:val="28"/>
          <w:szCs w:val="28"/>
        </w:rPr>
        <w:t xml:space="preserve"> </w:t>
      </w:r>
      <w:r w:rsidRPr="00AF5B63">
        <w:rPr>
          <w:sz w:val="28"/>
          <w:szCs w:val="28"/>
        </w:rPr>
        <w:t>понятии</w:t>
      </w:r>
      <w:r w:rsidRPr="00AF5B63">
        <w:rPr>
          <w:spacing w:val="30"/>
          <w:sz w:val="28"/>
          <w:szCs w:val="28"/>
        </w:rPr>
        <w:t xml:space="preserve"> </w:t>
      </w:r>
      <w:r w:rsidRPr="00AF5B63">
        <w:rPr>
          <w:sz w:val="28"/>
          <w:szCs w:val="28"/>
        </w:rPr>
        <w:t>«дивиденды»</w:t>
      </w:r>
      <w:r w:rsidRPr="00AF5B63">
        <w:rPr>
          <w:spacing w:val="24"/>
          <w:sz w:val="28"/>
          <w:szCs w:val="28"/>
        </w:rPr>
        <w:t xml:space="preserve"> </w:t>
      </w:r>
      <w:r w:rsidRPr="00AF5B63">
        <w:rPr>
          <w:sz w:val="28"/>
          <w:szCs w:val="28"/>
        </w:rPr>
        <w:t>и «проценты»</w:t>
      </w:r>
      <w:r w:rsidRPr="00AF5B63">
        <w:rPr>
          <w:spacing w:val="1"/>
          <w:sz w:val="28"/>
          <w:szCs w:val="28"/>
        </w:rPr>
        <w:t xml:space="preserve"> </w:t>
      </w:r>
      <w:r w:rsidRPr="00AF5B63">
        <w:rPr>
          <w:sz w:val="28"/>
          <w:szCs w:val="28"/>
        </w:rPr>
        <w:t>в</w:t>
      </w:r>
      <w:r w:rsidRPr="00AF5B63">
        <w:rPr>
          <w:spacing w:val="1"/>
          <w:sz w:val="28"/>
          <w:szCs w:val="28"/>
        </w:rPr>
        <w:t xml:space="preserve"> </w:t>
      </w:r>
      <w:r w:rsidRPr="00AF5B63">
        <w:rPr>
          <w:sz w:val="28"/>
          <w:szCs w:val="28"/>
        </w:rPr>
        <w:t>денонсируемых</w:t>
      </w:r>
      <w:r w:rsidRPr="00AF5B63">
        <w:rPr>
          <w:spacing w:val="1"/>
          <w:sz w:val="28"/>
          <w:szCs w:val="28"/>
        </w:rPr>
        <w:t xml:space="preserve"> </w:t>
      </w:r>
      <w:r w:rsidRPr="00AF5B63">
        <w:rPr>
          <w:sz w:val="28"/>
          <w:szCs w:val="28"/>
        </w:rPr>
        <w:t>соглашениях</w:t>
      </w:r>
      <w:r w:rsidRPr="00AF5B63">
        <w:rPr>
          <w:spacing w:val="1"/>
          <w:sz w:val="28"/>
          <w:szCs w:val="28"/>
        </w:rPr>
        <w:t xml:space="preserve"> </w:t>
      </w:r>
      <w:r w:rsidRPr="00AF5B63">
        <w:rPr>
          <w:sz w:val="28"/>
          <w:szCs w:val="28"/>
        </w:rPr>
        <w:t>об</w:t>
      </w:r>
      <w:r w:rsidRPr="00AF5B63">
        <w:rPr>
          <w:spacing w:val="1"/>
          <w:sz w:val="28"/>
          <w:szCs w:val="28"/>
        </w:rPr>
        <w:t xml:space="preserve"> </w:t>
      </w:r>
      <w:r w:rsidRPr="00AF5B63">
        <w:rPr>
          <w:sz w:val="28"/>
          <w:szCs w:val="28"/>
        </w:rPr>
        <w:t>избежании</w:t>
      </w:r>
      <w:r w:rsidRPr="00AF5B63">
        <w:rPr>
          <w:spacing w:val="1"/>
          <w:sz w:val="28"/>
          <w:szCs w:val="28"/>
        </w:rPr>
        <w:t xml:space="preserve"> </w:t>
      </w:r>
      <w:r w:rsidRPr="00AF5B63">
        <w:rPr>
          <w:sz w:val="28"/>
          <w:szCs w:val="28"/>
        </w:rPr>
        <w:t>двойного</w:t>
      </w:r>
      <w:r w:rsidRPr="00AF5B63">
        <w:rPr>
          <w:spacing w:val="1"/>
          <w:sz w:val="28"/>
          <w:szCs w:val="28"/>
        </w:rPr>
        <w:t xml:space="preserve"> </w:t>
      </w:r>
      <w:r w:rsidRPr="00AF5B63">
        <w:rPr>
          <w:sz w:val="28"/>
          <w:szCs w:val="28"/>
        </w:rPr>
        <w:t>налогообложения,</w:t>
      </w:r>
      <w:r w:rsidRPr="00AF5B63">
        <w:rPr>
          <w:spacing w:val="1"/>
          <w:sz w:val="28"/>
          <w:szCs w:val="28"/>
        </w:rPr>
        <w:t xml:space="preserve"> </w:t>
      </w:r>
      <w:r w:rsidRPr="00AF5B63">
        <w:rPr>
          <w:sz w:val="28"/>
          <w:szCs w:val="28"/>
        </w:rPr>
        <w:t>в</w:t>
      </w:r>
      <w:r w:rsidRPr="00AF5B63">
        <w:rPr>
          <w:spacing w:val="1"/>
          <w:sz w:val="28"/>
          <w:szCs w:val="28"/>
        </w:rPr>
        <w:t xml:space="preserve"> </w:t>
      </w:r>
      <w:r w:rsidRPr="00AF5B63">
        <w:rPr>
          <w:sz w:val="28"/>
          <w:szCs w:val="28"/>
        </w:rPr>
        <w:t>российском</w:t>
      </w:r>
      <w:r w:rsidRPr="00AF5B63">
        <w:rPr>
          <w:spacing w:val="1"/>
          <w:sz w:val="28"/>
          <w:szCs w:val="28"/>
        </w:rPr>
        <w:t xml:space="preserve"> </w:t>
      </w:r>
      <w:r w:rsidRPr="00AF5B63">
        <w:rPr>
          <w:sz w:val="28"/>
          <w:szCs w:val="28"/>
        </w:rPr>
        <w:t>налоговом</w:t>
      </w:r>
      <w:r w:rsidRPr="00AF5B63">
        <w:rPr>
          <w:spacing w:val="1"/>
          <w:sz w:val="28"/>
          <w:szCs w:val="28"/>
        </w:rPr>
        <w:t xml:space="preserve"> </w:t>
      </w:r>
      <w:r w:rsidRPr="00AF5B63">
        <w:rPr>
          <w:sz w:val="28"/>
          <w:szCs w:val="28"/>
        </w:rPr>
        <w:t>законодательстве</w:t>
      </w:r>
      <w:r w:rsidRPr="00AF5B63">
        <w:rPr>
          <w:spacing w:val="1"/>
          <w:sz w:val="28"/>
          <w:szCs w:val="28"/>
        </w:rPr>
        <w:t xml:space="preserve"> </w:t>
      </w:r>
      <w:r w:rsidRPr="00AF5B63">
        <w:rPr>
          <w:sz w:val="28"/>
          <w:szCs w:val="28"/>
        </w:rPr>
        <w:t>и</w:t>
      </w:r>
      <w:r w:rsidRPr="00AF5B63">
        <w:rPr>
          <w:spacing w:val="-67"/>
          <w:sz w:val="28"/>
          <w:szCs w:val="28"/>
        </w:rPr>
        <w:t xml:space="preserve"> </w:t>
      </w:r>
      <w:r w:rsidRPr="00AF5B63">
        <w:rPr>
          <w:sz w:val="28"/>
          <w:szCs w:val="28"/>
        </w:rPr>
        <w:t>законодательстве</w:t>
      </w:r>
      <w:r w:rsidRPr="00AF5B63">
        <w:rPr>
          <w:spacing w:val="1"/>
          <w:sz w:val="28"/>
          <w:szCs w:val="28"/>
        </w:rPr>
        <w:t xml:space="preserve"> з</w:t>
      </w:r>
      <w:r w:rsidRPr="00AF5B63">
        <w:rPr>
          <w:sz w:val="28"/>
          <w:szCs w:val="28"/>
        </w:rPr>
        <w:t>арубежных</w:t>
      </w:r>
      <w:r w:rsidRPr="00AF5B63">
        <w:rPr>
          <w:spacing w:val="1"/>
          <w:sz w:val="28"/>
          <w:szCs w:val="28"/>
        </w:rPr>
        <w:t xml:space="preserve"> </w:t>
      </w:r>
      <w:r w:rsidRPr="00AF5B63">
        <w:rPr>
          <w:sz w:val="28"/>
          <w:szCs w:val="28"/>
        </w:rPr>
        <w:t>стран.</w:t>
      </w:r>
      <w:r w:rsidRPr="00AF5B63">
        <w:rPr>
          <w:spacing w:val="1"/>
          <w:sz w:val="28"/>
          <w:szCs w:val="28"/>
        </w:rPr>
        <w:t xml:space="preserve"> Раскройте у</w:t>
      </w:r>
      <w:r w:rsidRPr="00AF5B63">
        <w:rPr>
          <w:sz w:val="28"/>
          <w:szCs w:val="28"/>
        </w:rPr>
        <w:t>словия и обоснуйте необходимость применения</w:t>
      </w:r>
      <w:r w:rsidRPr="00AF5B63">
        <w:rPr>
          <w:spacing w:val="1"/>
          <w:sz w:val="28"/>
          <w:szCs w:val="28"/>
        </w:rPr>
        <w:t xml:space="preserve"> </w:t>
      </w:r>
      <w:r w:rsidRPr="00AF5B63">
        <w:rPr>
          <w:sz w:val="28"/>
          <w:szCs w:val="28"/>
        </w:rPr>
        <w:t>пониженных ставок налога на прибыль в государстве нахождения источника выплаты</w:t>
      </w:r>
      <w:r w:rsidRPr="00AF5B63">
        <w:rPr>
          <w:spacing w:val="1"/>
          <w:sz w:val="28"/>
          <w:szCs w:val="28"/>
        </w:rPr>
        <w:t xml:space="preserve"> </w:t>
      </w:r>
      <w:r w:rsidRPr="00AF5B63">
        <w:rPr>
          <w:sz w:val="28"/>
          <w:szCs w:val="28"/>
        </w:rPr>
        <w:t xml:space="preserve">дивидендов (процентов). </w:t>
      </w:r>
      <w:r w:rsidRPr="00AF5B63">
        <w:rPr>
          <w:spacing w:val="1"/>
          <w:sz w:val="28"/>
          <w:szCs w:val="28"/>
        </w:rPr>
        <w:t xml:space="preserve">Какова цель </w:t>
      </w:r>
      <w:r>
        <w:rPr>
          <w:sz w:val="28"/>
          <w:szCs w:val="28"/>
        </w:rPr>
        <w:t xml:space="preserve">налогового планирования </w:t>
      </w:r>
      <w:r w:rsidRPr="00AF5B63">
        <w:rPr>
          <w:sz w:val="28"/>
          <w:szCs w:val="28"/>
        </w:rPr>
        <w:t>и налоговые риски трансграничных операций</w:t>
      </w:r>
      <w:r w:rsidRPr="00AF5B63">
        <w:rPr>
          <w:spacing w:val="1"/>
          <w:sz w:val="28"/>
          <w:szCs w:val="28"/>
        </w:rPr>
        <w:t xml:space="preserve"> </w:t>
      </w:r>
      <w:r w:rsidRPr="00AF5B63">
        <w:rPr>
          <w:sz w:val="28"/>
          <w:szCs w:val="28"/>
        </w:rPr>
        <w:t>по</w:t>
      </w:r>
      <w:r w:rsidRPr="00AF5B63">
        <w:rPr>
          <w:spacing w:val="1"/>
          <w:sz w:val="28"/>
          <w:szCs w:val="28"/>
        </w:rPr>
        <w:t xml:space="preserve"> </w:t>
      </w:r>
      <w:r w:rsidRPr="00AF5B63">
        <w:rPr>
          <w:sz w:val="28"/>
          <w:szCs w:val="28"/>
        </w:rPr>
        <w:t>долговому</w:t>
      </w:r>
      <w:r w:rsidRPr="00AF5B63">
        <w:rPr>
          <w:spacing w:val="1"/>
          <w:sz w:val="28"/>
          <w:szCs w:val="28"/>
        </w:rPr>
        <w:t xml:space="preserve"> </w:t>
      </w:r>
      <w:r w:rsidRPr="00AF5B63">
        <w:rPr>
          <w:sz w:val="28"/>
          <w:szCs w:val="28"/>
        </w:rPr>
        <w:t>и</w:t>
      </w:r>
      <w:r w:rsidRPr="00AF5B63">
        <w:rPr>
          <w:spacing w:val="1"/>
          <w:sz w:val="28"/>
          <w:szCs w:val="28"/>
        </w:rPr>
        <w:t xml:space="preserve"> </w:t>
      </w:r>
      <w:r w:rsidRPr="00AF5B63">
        <w:rPr>
          <w:sz w:val="28"/>
          <w:szCs w:val="28"/>
        </w:rPr>
        <w:t>заемному</w:t>
      </w:r>
      <w:r w:rsidRPr="00AF5B63">
        <w:rPr>
          <w:spacing w:val="1"/>
          <w:sz w:val="28"/>
          <w:szCs w:val="28"/>
        </w:rPr>
        <w:t xml:space="preserve"> </w:t>
      </w:r>
      <w:r w:rsidRPr="00AF5B63">
        <w:rPr>
          <w:sz w:val="28"/>
          <w:szCs w:val="28"/>
        </w:rPr>
        <w:t>финансированию</w:t>
      </w:r>
      <w:r w:rsidRPr="00AF5B63">
        <w:rPr>
          <w:spacing w:val="1"/>
          <w:sz w:val="28"/>
          <w:szCs w:val="28"/>
        </w:rPr>
        <w:t xml:space="preserve"> </w:t>
      </w:r>
      <w:r w:rsidRPr="00AF5B63">
        <w:rPr>
          <w:sz w:val="28"/>
          <w:szCs w:val="28"/>
        </w:rPr>
        <w:t>компаний?</w:t>
      </w:r>
    </w:p>
    <w:p w14:paraId="12BB6CFC" w14:textId="34C342DC" w:rsidR="00BA5D3F" w:rsidRDefault="00BA5D3F" w:rsidP="00255C28">
      <w:pPr>
        <w:spacing w:line="276" w:lineRule="auto"/>
        <w:ind w:firstLine="709"/>
        <w:jc w:val="both"/>
        <w:rPr>
          <w:bCs/>
          <w:sz w:val="28"/>
          <w:szCs w:val="28"/>
        </w:rPr>
      </w:pPr>
      <w:r>
        <w:rPr>
          <w:bCs/>
          <w:sz w:val="28"/>
          <w:szCs w:val="28"/>
        </w:rPr>
        <w:t>3. Банк</w:t>
      </w:r>
      <w:r w:rsidRPr="00626B67">
        <w:rPr>
          <w:bCs/>
          <w:sz w:val="28"/>
          <w:szCs w:val="28"/>
        </w:rPr>
        <w:t>-эмитент выкупил</w:t>
      </w:r>
      <w:r>
        <w:rPr>
          <w:bCs/>
          <w:sz w:val="28"/>
          <w:szCs w:val="28"/>
        </w:rPr>
        <w:t xml:space="preserve"> собственные долговые обязательства, обращающиеся на организованном рынке ценных бумаг. Определите порядок формирования налоговой базы по налогу на прибыль организаций в случае повторного размещения ценных бумаг на вторичном рынке.  Будет ли отличаться порядок отражения факта досрочного выкупа собственных облигаций на налоговой базе по налогу на прибыль организаций, если облигации досрочно выкуплены с целью погашения? Обоснуйте со ссылками на нормативную базу.</w:t>
      </w:r>
    </w:p>
    <w:p w14:paraId="314F9617" w14:textId="3B85BF78" w:rsidR="00BA5D3F" w:rsidRPr="00BA5D3F" w:rsidRDefault="00BA5D3F" w:rsidP="00255C28">
      <w:pPr>
        <w:spacing w:line="276" w:lineRule="auto"/>
        <w:ind w:firstLine="709"/>
        <w:jc w:val="both"/>
        <w:rPr>
          <w:bCs/>
          <w:sz w:val="28"/>
          <w:szCs w:val="28"/>
        </w:rPr>
      </w:pPr>
      <w:r>
        <w:rPr>
          <w:bCs/>
          <w:sz w:val="28"/>
          <w:szCs w:val="28"/>
        </w:rPr>
        <w:t xml:space="preserve">4. </w:t>
      </w:r>
      <w:r w:rsidRPr="00BA5D3F">
        <w:rPr>
          <w:bCs/>
          <w:sz w:val="28"/>
          <w:szCs w:val="28"/>
        </w:rPr>
        <w:t xml:space="preserve">Для открытия организации банковского счета необходимо оформить карточки с образцами подписей. Банк оказывает услуги по свидетельствованию уполномоченным сотрудником банка подлинности подписей и оттиска печати. Выскажите и обоснуйте свое мнение в отношении обложения НДС указанной операции. </w:t>
      </w:r>
    </w:p>
    <w:p w14:paraId="1170A332" w14:textId="77777777" w:rsidR="00A05AC2" w:rsidRDefault="00A05AC2" w:rsidP="00255C28">
      <w:pPr>
        <w:pStyle w:val="a6"/>
        <w:widowControl/>
        <w:tabs>
          <w:tab w:val="left" w:pos="1134"/>
        </w:tabs>
        <w:autoSpaceDE/>
        <w:autoSpaceDN/>
        <w:adjustRightInd/>
        <w:spacing w:line="276" w:lineRule="auto"/>
        <w:ind w:left="709"/>
        <w:contextualSpacing/>
        <w:jc w:val="both"/>
        <w:rPr>
          <w:b/>
          <w:sz w:val="28"/>
          <w:szCs w:val="28"/>
        </w:rPr>
      </w:pPr>
    </w:p>
    <w:p w14:paraId="194BE6F3" w14:textId="7D0A1B79" w:rsidR="0015212C" w:rsidRPr="00075BE7" w:rsidRDefault="0015212C" w:rsidP="00255C28">
      <w:pPr>
        <w:pStyle w:val="a6"/>
        <w:widowControl/>
        <w:tabs>
          <w:tab w:val="left" w:pos="1134"/>
        </w:tabs>
        <w:autoSpaceDE/>
        <w:autoSpaceDN/>
        <w:adjustRightInd/>
        <w:spacing w:line="276" w:lineRule="auto"/>
        <w:ind w:left="709"/>
        <w:contextualSpacing/>
        <w:jc w:val="both"/>
        <w:rPr>
          <w:b/>
          <w:sz w:val="28"/>
          <w:szCs w:val="28"/>
        </w:rPr>
      </w:pPr>
      <w:r w:rsidRPr="00A05AC2">
        <w:rPr>
          <w:b/>
          <w:sz w:val="28"/>
          <w:szCs w:val="28"/>
        </w:rPr>
        <w:t xml:space="preserve">Пример </w:t>
      </w:r>
      <w:r w:rsidR="00A05AC2" w:rsidRPr="00A05AC2">
        <w:rPr>
          <w:b/>
          <w:sz w:val="28"/>
          <w:szCs w:val="28"/>
        </w:rPr>
        <w:t>практико-ориентированного задания</w:t>
      </w:r>
      <w:r w:rsidRPr="00A05AC2">
        <w:rPr>
          <w:b/>
          <w:sz w:val="28"/>
          <w:szCs w:val="28"/>
        </w:rPr>
        <w:t xml:space="preserve"> для решения</w:t>
      </w:r>
    </w:p>
    <w:p w14:paraId="62B75301" w14:textId="07CCF882" w:rsidR="00820EF5" w:rsidRDefault="006C03AB" w:rsidP="00255C28">
      <w:pPr>
        <w:spacing w:line="276" w:lineRule="auto"/>
        <w:jc w:val="both"/>
        <w:rPr>
          <w:color w:val="231F20"/>
          <w:sz w:val="28"/>
          <w:szCs w:val="28"/>
        </w:rPr>
      </w:pPr>
      <w:r>
        <w:rPr>
          <w:color w:val="231F20"/>
          <w:sz w:val="28"/>
          <w:szCs w:val="28"/>
        </w:rPr>
        <w:t xml:space="preserve">1. </w:t>
      </w:r>
      <w:r w:rsidR="00A05AC2" w:rsidRPr="000F4113">
        <w:rPr>
          <w:color w:val="231F20"/>
          <w:sz w:val="28"/>
          <w:szCs w:val="28"/>
        </w:rPr>
        <w:t xml:space="preserve">Общество с ограниченной ответственностью </w:t>
      </w:r>
      <w:r w:rsidR="00A05AC2" w:rsidRPr="00766512">
        <w:rPr>
          <w:color w:val="231F20"/>
          <w:sz w:val="28"/>
          <w:szCs w:val="28"/>
        </w:rPr>
        <w:t>«Калипсо» приобрела</w:t>
      </w:r>
      <w:r w:rsidR="00A05AC2" w:rsidRPr="00766512">
        <w:rPr>
          <w:color w:val="231F20"/>
          <w:spacing w:val="48"/>
          <w:sz w:val="28"/>
          <w:szCs w:val="28"/>
        </w:rPr>
        <w:t xml:space="preserve"> </w:t>
      </w:r>
      <w:r w:rsidR="00A05AC2" w:rsidRPr="00766512">
        <w:rPr>
          <w:color w:val="231F20"/>
          <w:sz w:val="28"/>
          <w:szCs w:val="28"/>
        </w:rPr>
        <w:t>акции АО «Прометей», признаваемые обращающимися</w:t>
      </w:r>
      <w:r w:rsidR="00A05AC2">
        <w:rPr>
          <w:color w:val="231F20"/>
          <w:sz w:val="28"/>
          <w:szCs w:val="28"/>
        </w:rPr>
        <w:t xml:space="preserve"> </w:t>
      </w:r>
      <w:r w:rsidR="00A05AC2" w:rsidRPr="00766512">
        <w:rPr>
          <w:color w:val="231F20"/>
          <w:sz w:val="28"/>
          <w:szCs w:val="28"/>
        </w:rPr>
        <w:t>на</w:t>
      </w:r>
      <w:r w:rsidR="00A05AC2" w:rsidRPr="000F4113">
        <w:rPr>
          <w:color w:val="231F20"/>
          <w:sz w:val="28"/>
          <w:szCs w:val="28"/>
        </w:rPr>
        <w:t xml:space="preserve"> орг</w:t>
      </w:r>
      <w:r w:rsidR="00A05AC2">
        <w:rPr>
          <w:color w:val="231F20"/>
          <w:sz w:val="28"/>
          <w:szCs w:val="28"/>
        </w:rPr>
        <w:t>анизованном рынке ценных бумаг,</w:t>
      </w:r>
      <w:r w:rsidR="00A05AC2" w:rsidRPr="000F4113">
        <w:rPr>
          <w:color w:val="231F20"/>
          <w:spacing w:val="-45"/>
          <w:sz w:val="28"/>
          <w:szCs w:val="28"/>
        </w:rPr>
        <w:t xml:space="preserve"> </w:t>
      </w:r>
      <w:r w:rsidR="00A05AC2" w:rsidRPr="000F4113">
        <w:rPr>
          <w:color w:val="231F20"/>
          <w:sz w:val="28"/>
          <w:szCs w:val="28"/>
        </w:rPr>
        <w:t>на</w:t>
      </w:r>
      <w:r w:rsidR="00A05AC2" w:rsidRPr="000F4113">
        <w:rPr>
          <w:color w:val="231F20"/>
          <w:spacing w:val="3"/>
          <w:sz w:val="28"/>
          <w:szCs w:val="28"/>
        </w:rPr>
        <w:t xml:space="preserve"> </w:t>
      </w:r>
      <w:r w:rsidR="00A05AC2" w:rsidRPr="000F4113">
        <w:rPr>
          <w:color w:val="231F20"/>
          <w:sz w:val="28"/>
          <w:szCs w:val="28"/>
        </w:rPr>
        <w:t>внебиржевом</w:t>
      </w:r>
      <w:r w:rsidR="00A05AC2" w:rsidRPr="000F4113">
        <w:rPr>
          <w:color w:val="231F20"/>
          <w:spacing w:val="3"/>
          <w:sz w:val="28"/>
          <w:szCs w:val="28"/>
        </w:rPr>
        <w:t xml:space="preserve"> </w:t>
      </w:r>
      <w:r w:rsidR="00A05AC2" w:rsidRPr="000F4113">
        <w:rPr>
          <w:color w:val="231F20"/>
          <w:sz w:val="28"/>
          <w:szCs w:val="28"/>
        </w:rPr>
        <w:t>рынке</w:t>
      </w:r>
      <w:r w:rsidR="00A05AC2" w:rsidRPr="000F4113">
        <w:rPr>
          <w:color w:val="231F20"/>
          <w:spacing w:val="3"/>
          <w:sz w:val="28"/>
          <w:szCs w:val="28"/>
        </w:rPr>
        <w:t xml:space="preserve"> </w:t>
      </w:r>
      <w:r w:rsidR="00A05AC2" w:rsidRPr="000F4113">
        <w:rPr>
          <w:color w:val="231F20"/>
          <w:sz w:val="28"/>
          <w:szCs w:val="28"/>
        </w:rPr>
        <w:t>в</w:t>
      </w:r>
      <w:r w:rsidR="00A05AC2" w:rsidRPr="000F4113">
        <w:rPr>
          <w:color w:val="231F20"/>
          <w:spacing w:val="4"/>
          <w:sz w:val="28"/>
          <w:szCs w:val="28"/>
        </w:rPr>
        <w:t xml:space="preserve"> </w:t>
      </w:r>
      <w:r w:rsidR="00A05AC2" w:rsidRPr="000F4113">
        <w:rPr>
          <w:color w:val="231F20"/>
          <w:sz w:val="28"/>
          <w:szCs w:val="28"/>
        </w:rPr>
        <w:t>пакетах, указанных в ниже приведенной таблице</w:t>
      </w:r>
      <w:r w:rsidR="00A05AC2">
        <w:rPr>
          <w:color w:val="231F20"/>
          <w:sz w:val="28"/>
          <w:szCs w:val="28"/>
        </w:rPr>
        <w:t>:</w:t>
      </w:r>
    </w:p>
    <w:p w14:paraId="49D2740F" w14:textId="77777777" w:rsidR="00A05AC2" w:rsidRPr="000F4113" w:rsidRDefault="00A05AC2" w:rsidP="00A05AC2">
      <w:pPr>
        <w:rPr>
          <w:b/>
          <w:sz w:val="28"/>
          <w:szCs w:val="28"/>
        </w:rPr>
      </w:pPr>
    </w:p>
    <w:tbl>
      <w:tblPr>
        <w:tblStyle w:val="a8"/>
        <w:tblW w:w="0" w:type="auto"/>
        <w:jc w:val="center"/>
        <w:tblLayout w:type="fixed"/>
        <w:tblLook w:val="04A0" w:firstRow="1" w:lastRow="0" w:firstColumn="1" w:lastColumn="0" w:noHBand="0" w:noVBand="1"/>
      </w:tblPr>
      <w:tblGrid>
        <w:gridCol w:w="3823"/>
        <w:gridCol w:w="1701"/>
        <w:gridCol w:w="1762"/>
        <w:gridCol w:w="1240"/>
        <w:gridCol w:w="1393"/>
      </w:tblGrid>
      <w:tr w:rsidR="00A05AC2" w:rsidRPr="000F4113" w14:paraId="25B38B0D" w14:textId="77777777" w:rsidTr="002A0361">
        <w:trPr>
          <w:trHeight w:val="300"/>
          <w:jc w:val="center"/>
        </w:trPr>
        <w:tc>
          <w:tcPr>
            <w:tcW w:w="3823" w:type="dxa"/>
            <w:vMerge w:val="restart"/>
          </w:tcPr>
          <w:p w14:paraId="29BB2E74" w14:textId="77777777" w:rsidR="00A05AC2" w:rsidRPr="002A0361" w:rsidRDefault="00A05AC2" w:rsidP="00A55EB1">
            <w:pPr>
              <w:ind w:right="327"/>
              <w:jc w:val="center"/>
              <w:rPr>
                <w:sz w:val="24"/>
                <w:szCs w:val="24"/>
              </w:rPr>
            </w:pPr>
            <w:r w:rsidRPr="002A0361">
              <w:rPr>
                <w:sz w:val="24"/>
                <w:szCs w:val="24"/>
              </w:rPr>
              <w:t>дата</w:t>
            </w:r>
          </w:p>
        </w:tc>
        <w:tc>
          <w:tcPr>
            <w:tcW w:w="1701" w:type="dxa"/>
            <w:vMerge w:val="restart"/>
          </w:tcPr>
          <w:p w14:paraId="0CF1EB2A" w14:textId="77777777" w:rsidR="00A05AC2" w:rsidRPr="002A0361" w:rsidRDefault="00A05AC2" w:rsidP="00A55EB1">
            <w:pPr>
              <w:ind w:right="327"/>
              <w:jc w:val="center"/>
              <w:rPr>
                <w:sz w:val="24"/>
                <w:szCs w:val="24"/>
              </w:rPr>
            </w:pPr>
            <w:r w:rsidRPr="002A0361">
              <w:rPr>
                <w:sz w:val="24"/>
                <w:szCs w:val="24"/>
              </w:rPr>
              <w:t>курс сделки</w:t>
            </w:r>
          </w:p>
        </w:tc>
        <w:tc>
          <w:tcPr>
            <w:tcW w:w="1762" w:type="dxa"/>
            <w:vMerge w:val="restart"/>
          </w:tcPr>
          <w:p w14:paraId="37D767A0" w14:textId="3CED036C" w:rsidR="00A05AC2" w:rsidRPr="002A0361" w:rsidRDefault="00A05AC2" w:rsidP="00A55EB1">
            <w:pPr>
              <w:ind w:right="327"/>
              <w:jc w:val="center"/>
              <w:rPr>
                <w:sz w:val="24"/>
                <w:szCs w:val="24"/>
              </w:rPr>
            </w:pPr>
            <w:r w:rsidRPr="002A0361">
              <w:rPr>
                <w:sz w:val="24"/>
                <w:szCs w:val="24"/>
              </w:rPr>
              <w:t>количест</w:t>
            </w:r>
            <w:r w:rsidR="002A0361">
              <w:rPr>
                <w:sz w:val="24"/>
                <w:szCs w:val="24"/>
              </w:rPr>
              <w:t>в</w:t>
            </w:r>
            <w:r w:rsidRPr="002A0361">
              <w:rPr>
                <w:sz w:val="24"/>
                <w:szCs w:val="24"/>
              </w:rPr>
              <w:t>о, единиц</w:t>
            </w:r>
          </w:p>
        </w:tc>
        <w:tc>
          <w:tcPr>
            <w:tcW w:w="2633" w:type="dxa"/>
            <w:gridSpan w:val="2"/>
          </w:tcPr>
          <w:p w14:paraId="5DAF35E5" w14:textId="77777777" w:rsidR="00A05AC2" w:rsidRPr="002A0361" w:rsidRDefault="00A05AC2" w:rsidP="00A55EB1">
            <w:pPr>
              <w:ind w:right="327"/>
              <w:jc w:val="center"/>
              <w:rPr>
                <w:sz w:val="24"/>
                <w:szCs w:val="24"/>
              </w:rPr>
            </w:pPr>
            <w:r w:rsidRPr="002A0361">
              <w:rPr>
                <w:sz w:val="24"/>
                <w:szCs w:val="24"/>
              </w:rPr>
              <w:t>цена у организатора торгов</w:t>
            </w:r>
          </w:p>
        </w:tc>
      </w:tr>
      <w:tr w:rsidR="00A05AC2" w:rsidRPr="000F4113" w14:paraId="1F6B6EF0" w14:textId="77777777" w:rsidTr="002A0361">
        <w:trPr>
          <w:trHeight w:val="280"/>
          <w:jc w:val="center"/>
        </w:trPr>
        <w:tc>
          <w:tcPr>
            <w:tcW w:w="3823" w:type="dxa"/>
            <w:vMerge/>
          </w:tcPr>
          <w:p w14:paraId="73EA4B09" w14:textId="77777777" w:rsidR="00A05AC2" w:rsidRPr="002A0361" w:rsidRDefault="00A05AC2" w:rsidP="00A55EB1">
            <w:pPr>
              <w:ind w:right="327"/>
              <w:jc w:val="both"/>
              <w:rPr>
                <w:sz w:val="24"/>
                <w:szCs w:val="24"/>
              </w:rPr>
            </w:pPr>
          </w:p>
        </w:tc>
        <w:tc>
          <w:tcPr>
            <w:tcW w:w="1701" w:type="dxa"/>
            <w:vMerge/>
          </w:tcPr>
          <w:p w14:paraId="7E4D85E3" w14:textId="77777777" w:rsidR="00A05AC2" w:rsidRPr="002A0361" w:rsidRDefault="00A05AC2" w:rsidP="00A55EB1">
            <w:pPr>
              <w:ind w:right="327"/>
              <w:jc w:val="center"/>
              <w:rPr>
                <w:sz w:val="24"/>
                <w:szCs w:val="24"/>
              </w:rPr>
            </w:pPr>
          </w:p>
        </w:tc>
        <w:tc>
          <w:tcPr>
            <w:tcW w:w="1762" w:type="dxa"/>
            <w:vMerge/>
          </w:tcPr>
          <w:p w14:paraId="7F164BC6" w14:textId="77777777" w:rsidR="00A05AC2" w:rsidRPr="002A0361" w:rsidRDefault="00A05AC2" w:rsidP="00A55EB1">
            <w:pPr>
              <w:ind w:right="327"/>
              <w:jc w:val="center"/>
              <w:rPr>
                <w:sz w:val="24"/>
                <w:szCs w:val="24"/>
              </w:rPr>
            </w:pPr>
          </w:p>
        </w:tc>
        <w:tc>
          <w:tcPr>
            <w:tcW w:w="1240" w:type="dxa"/>
          </w:tcPr>
          <w:p w14:paraId="1565E3F1" w14:textId="77777777" w:rsidR="00A05AC2" w:rsidRPr="002A0361" w:rsidRDefault="00A05AC2" w:rsidP="00A55EB1">
            <w:pPr>
              <w:ind w:right="327"/>
              <w:jc w:val="center"/>
              <w:rPr>
                <w:sz w:val="24"/>
                <w:szCs w:val="24"/>
              </w:rPr>
            </w:pPr>
            <w:r w:rsidRPr="002A0361">
              <w:rPr>
                <w:sz w:val="24"/>
                <w:szCs w:val="24"/>
              </w:rPr>
              <w:t>мин.</w:t>
            </w:r>
          </w:p>
        </w:tc>
        <w:tc>
          <w:tcPr>
            <w:tcW w:w="1393" w:type="dxa"/>
          </w:tcPr>
          <w:p w14:paraId="00E65585" w14:textId="77777777" w:rsidR="00A05AC2" w:rsidRPr="002A0361" w:rsidRDefault="00A05AC2" w:rsidP="00A55EB1">
            <w:pPr>
              <w:ind w:right="327"/>
              <w:jc w:val="center"/>
              <w:rPr>
                <w:sz w:val="24"/>
                <w:szCs w:val="24"/>
              </w:rPr>
            </w:pPr>
            <w:r w:rsidRPr="002A0361">
              <w:rPr>
                <w:sz w:val="24"/>
                <w:szCs w:val="24"/>
              </w:rPr>
              <w:t>макс.</w:t>
            </w:r>
          </w:p>
        </w:tc>
      </w:tr>
      <w:tr w:rsidR="00A05AC2" w:rsidRPr="00A82876" w14:paraId="21AB2062" w14:textId="77777777" w:rsidTr="002A0361">
        <w:trPr>
          <w:jc w:val="center"/>
        </w:trPr>
        <w:tc>
          <w:tcPr>
            <w:tcW w:w="3823" w:type="dxa"/>
          </w:tcPr>
          <w:p w14:paraId="778BB9B0" w14:textId="6A07B510" w:rsidR="00A05AC2" w:rsidRPr="00A82876" w:rsidRDefault="00A05AC2" w:rsidP="0079770B">
            <w:pPr>
              <w:ind w:right="327"/>
              <w:jc w:val="both"/>
              <w:rPr>
                <w:sz w:val="24"/>
                <w:szCs w:val="24"/>
              </w:rPr>
            </w:pPr>
            <w:r w:rsidRPr="00A82876">
              <w:rPr>
                <w:sz w:val="24"/>
                <w:szCs w:val="24"/>
              </w:rPr>
              <w:t xml:space="preserve">14 января </w:t>
            </w:r>
          </w:p>
        </w:tc>
        <w:tc>
          <w:tcPr>
            <w:tcW w:w="1701" w:type="dxa"/>
          </w:tcPr>
          <w:p w14:paraId="465F8BBC" w14:textId="77777777" w:rsidR="00A05AC2" w:rsidRPr="00A82876" w:rsidRDefault="00A05AC2" w:rsidP="00A55EB1">
            <w:pPr>
              <w:ind w:right="327"/>
              <w:jc w:val="center"/>
              <w:rPr>
                <w:sz w:val="24"/>
                <w:szCs w:val="24"/>
              </w:rPr>
            </w:pPr>
            <w:r w:rsidRPr="00A82876">
              <w:rPr>
                <w:sz w:val="24"/>
                <w:szCs w:val="24"/>
              </w:rPr>
              <w:t>180</w:t>
            </w:r>
          </w:p>
        </w:tc>
        <w:tc>
          <w:tcPr>
            <w:tcW w:w="1762" w:type="dxa"/>
          </w:tcPr>
          <w:p w14:paraId="5A809804" w14:textId="77777777" w:rsidR="00A05AC2" w:rsidRPr="00A82876" w:rsidRDefault="00A05AC2" w:rsidP="00A55EB1">
            <w:pPr>
              <w:ind w:right="327"/>
              <w:jc w:val="center"/>
              <w:rPr>
                <w:sz w:val="24"/>
                <w:szCs w:val="24"/>
              </w:rPr>
            </w:pPr>
            <w:r w:rsidRPr="00A82876">
              <w:rPr>
                <w:sz w:val="24"/>
                <w:szCs w:val="24"/>
              </w:rPr>
              <w:t>700</w:t>
            </w:r>
          </w:p>
        </w:tc>
        <w:tc>
          <w:tcPr>
            <w:tcW w:w="1240" w:type="dxa"/>
          </w:tcPr>
          <w:p w14:paraId="1254C0CD" w14:textId="77777777" w:rsidR="00A05AC2" w:rsidRPr="00A82876" w:rsidRDefault="00A05AC2" w:rsidP="00A55EB1">
            <w:pPr>
              <w:ind w:right="327"/>
              <w:jc w:val="center"/>
              <w:rPr>
                <w:sz w:val="24"/>
                <w:szCs w:val="24"/>
              </w:rPr>
            </w:pPr>
            <w:r w:rsidRPr="00A82876">
              <w:rPr>
                <w:sz w:val="24"/>
                <w:szCs w:val="24"/>
              </w:rPr>
              <w:t>162</w:t>
            </w:r>
          </w:p>
        </w:tc>
        <w:tc>
          <w:tcPr>
            <w:tcW w:w="1393" w:type="dxa"/>
          </w:tcPr>
          <w:p w14:paraId="587528CD" w14:textId="77777777" w:rsidR="00A05AC2" w:rsidRPr="00A82876" w:rsidRDefault="00A05AC2" w:rsidP="00A55EB1">
            <w:pPr>
              <w:ind w:right="327"/>
              <w:jc w:val="center"/>
              <w:rPr>
                <w:sz w:val="24"/>
                <w:szCs w:val="24"/>
              </w:rPr>
            </w:pPr>
            <w:r w:rsidRPr="00A82876">
              <w:rPr>
                <w:sz w:val="24"/>
                <w:szCs w:val="24"/>
              </w:rPr>
              <w:t>178</w:t>
            </w:r>
          </w:p>
        </w:tc>
      </w:tr>
      <w:tr w:rsidR="00A05AC2" w:rsidRPr="00A82876" w14:paraId="580A66A5" w14:textId="77777777" w:rsidTr="002A0361">
        <w:trPr>
          <w:jc w:val="center"/>
        </w:trPr>
        <w:tc>
          <w:tcPr>
            <w:tcW w:w="3823" w:type="dxa"/>
          </w:tcPr>
          <w:p w14:paraId="3D061642" w14:textId="44BA1807" w:rsidR="00A05AC2" w:rsidRPr="00A82876" w:rsidRDefault="00A05AC2" w:rsidP="0079770B">
            <w:pPr>
              <w:ind w:right="327"/>
              <w:jc w:val="both"/>
              <w:rPr>
                <w:sz w:val="24"/>
                <w:szCs w:val="24"/>
              </w:rPr>
            </w:pPr>
            <w:r w:rsidRPr="00A82876">
              <w:rPr>
                <w:sz w:val="24"/>
                <w:szCs w:val="24"/>
              </w:rPr>
              <w:t xml:space="preserve">14 февраля </w:t>
            </w:r>
          </w:p>
        </w:tc>
        <w:tc>
          <w:tcPr>
            <w:tcW w:w="1701" w:type="dxa"/>
          </w:tcPr>
          <w:p w14:paraId="2D90C6D5" w14:textId="77777777" w:rsidR="00A05AC2" w:rsidRPr="00A82876" w:rsidRDefault="00A05AC2" w:rsidP="00A55EB1">
            <w:pPr>
              <w:ind w:right="327"/>
              <w:jc w:val="center"/>
              <w:rPr>
                <w:sz w:val="24"/>
                <w:szCs w:val="24"/>
              </w:rPr>
            </w:pPr>
            <w:r w:rsidRPr="00A82876">
              <w:rPr>
                <w:sz w:val="24"/>
                <w:szCs w:val="24"/>
              </w:rPr>
              <w:t>190</w:t>
            </w:r>
          </w:p>
        </w:tc>
        <w:tc>
          <w:tcPr>
            <w:tcW w:w="1762" w:type="dxa"/>
          </w:tcPr>
          <w:p w14:paraId="26289F97" w14:textId="77777777" w:rsidR="00A05AC2" w:rsidRPr="00A82876" w:rsidRDefault="00A05AC2" w:rsidP="00A55EB1">
            <w:pPr>
              <w:ind w:right="327"/>
              <w:jc w:val="center"/>
              <w:rPr>
                <w:sz w:val="24"/>
                <w:szCs w:val="24"/>
              </w:rPr>
            </w:pPr>
            <w:r w:rsidRPr="00A82876">
              <w:rPr>
                <w:sz w:val="24"/>
                <w:szCs w:val="24"/>
              </w:rPr>
              <w:t>1000</w:t>
            </w:r>
          </w:p>
        </w:tc>
        <w:tc>
          <w:tcPr>
            <w:tcW w:w="1240" w:type="dxa"/>
          </w:tcPr>
          <w:p w14:paraId="7F7F1EE5" w14:textId="77777777" w:rsidR="00A05AC2" w:rsidRPr="00A82876" w:rsidRDefault="00A05AC2" w:rsidP="00A55EB1">
            <w:pPr>
              <w:ind w:right="327"/>
              <w:jc w:val="center"/>
              <w:rPr>
                <w:sz w:val="24"/>
                <w:szCs w:val="24"/>
              </w:rPr>
            </w:pPr>
            <w:r w:rsidRPr="00A82876">
              <w:rPr>
                <w:sz w:val="24"/>
                <w:szCs w:val="24"/>
              </w:rPr>
              <w:t>175</w:t>
            </w:r>
          </w:p>
        </w:tc>
        <w:tc>
          <w:tcPr>
            <w:tcW w:w="1393" w:type="dxa"/>
          </w:tcPr>
          <w:p w14:paraId="4AD13C7D" w14:textId="77777777" w:rsidR="00A05AC2" w:rsidRPr="00A82876" w:rsidRDefault="00A05AC2" w:rsidP="00A55EB1">
            <w:pPr>
              <w:ind w:right="327"/>
              <w:jc w:val="center"/>
              <w:rPr>
                <w:sz w:val="24"/>
                <w:szCs w:val="24"/>
              </w:rPr>
            </w:pPr>
            <w:r w:rsidRPr="00A82876">
              <w:rPr>
                <w:sz w:val="24"/>
                <w:szCs w:val="24"/>
              </w:rPr>
              <w:t>186</w:t>
            </w:r>
          </w:p>
        </w:tc>
      </w:tr>
      <w:tr w:rsidR="00A05AC2" w:rsidRPr="00A82876" w14:paraId="57F0929E" w14:textId="77777777" w:rsidTr="002A0361">
        <w:trPr>
          <w:jc w:val="center"/>
        </w:trPr>
        <w:tc>
          <w:tcPr>
            <w:tcW w:w="3823" w:type="dxa"/>
          </w:tcPr>
          <w:p w14:paraId="22109C9D" w14:textId="3238AFFE" w:rsidR="00A05AC2" w:rsidRPr="00A82876" w:rsidRDefault="00A05AC2" w:rsidP="0079770B">
            <w:pPr>
              <w:ind w:right="327"/>
              <w:jc w:val="both"/>
              <w:rPr>
                <w:sz w:val="24"/>
                <w:szCs w:val="24"/>
              </w:rPr>
            </w:pPr>
            <w:r w:rsidRPr="00A82876">
              <w:rPr>
                <w:sz w:val="24"/>
                <w:szCs w:val="24"/>
              </w:rPr>
              <w:t xml:space="preserve">18 марта </w:t>
            </w:r>
          </w:p>
        </w:tc>
        <w:tc>
          <w:tcPr>
            <w:tcW w:w="1701" w:type="dxa"/>
          </w:tcPr>
          <w:p w14:paraId="7254F040" w14:textId="77777777" w:rsidR="00A05AC2" w:rsidRPr="00A82876" w:rsidRDefault="00A05AC2" w:rsidP="00A55EB1">
            <w:pPr>
              <w:ind w:right="327"/>
              <w:jc w:val="center"/>
              <w:rPr>
                <w:sz w:val="24"/>
                <w:szCs w:val="24"/>
              </w:rPr>
            </w:pPr>
            <w:r w:rsidRPr="00A82876">
              <w:rPr>
                <w:sz w:val="24"/>
                <w:szCs w:val="24"/>
              </w:rPr>
              <w:t>195</w:t>
            </w:r>
          </w:p>
        </w:tc>
        <w:tc>
          <w:tcPr>
            <w:tcW w:w="1762" w:type="dxa"/>
          </w:tcPr>
          <w:p w14:paraId="3F91B073" w14:textId="77777777" w:rsidR="00A05AC2" w:rsidRPr="00A82876" w:rsidRDefault="00A05AC2" w:rsidP="00A55EB1">
            <w:pPr>
              <w:ind w:right="327"/>
              <w:jc w:val="center"/>
              <w:rPr>
                <w:sz w:val="24"/>
                <w:szCs w:val="24"/>
              </w:rPr>
            </w:pPr>
            <w:r w:rsidRPr="00A82876">
              <w:rPr>
                <w:sz w:val="24"/>
                <w:szCs w:val="24"/>
              </w:rPr>
              <w:t>200</w:t>
            </w:r>
          </w:p>
        </w:tc>
        <w:tc>
          <w:tcPr>
            <w:tcW w:w="1240" w:type="dxa"/>
          </w:tcPr>
          <w:p w14:paraId="532B0684" w14:textId="77777777" w:rsidR="00A05AC2" w:rsidRPr="00A82876" w:rsidRDefault="00A05AC2" w:rsidP="00A55EB1">
            <w:pPr>
              <w:ind w:right="327"/>
              <w:jc w:val="center"/>
              <w:rPr>
                <w:sz w:val="24"/>
                <w:szCs w:val="24"/>
              </w:rPr>
            </w:pPr>
            <w:r w:rsidRPr="00A82876">
              <w:rPr>
                <w:sz w:val="24"/>
                <w:szCs w:val="24"/>
              </w:rPr>
              <w:t>170</w:t>
            </w:r>
          </w:p>
        </w:tc>
        <w:tc>
          <w:tcPr>
            <w:tcW w:w="1393" w:type="dxa"/>
          </w:tcPr>
          <w:p w14:paraId="34A5CE85" w14:textId="77777777" w:rsidR="00A05AC2" w:rsidRPr="00A82876" w:rsidRDefault="00A05AC2" w:rsidP="00A55EB1">
            <w:pPr>
              <w:ind w:right="327"/>
              <w:jc w:val="center"/>
              <w:rPr>
                <w:sz w:val="24"/>
                <w:szCs w:val="24"/>
              </w:rPr>
            </w:pPr>
            <w:r w:rsidRPr="00A82876">
              <w:rPr>
                <w:sz w:val="24"/>
                <w:szCs w:val="24"/>
              </w:rPr>
              <w:t>193</w:t>
            </w:r>
          </w:p>
        </w:tc>
      </w:tr>
      <w:tr w:rsidR="00A05AC2" w:rsidRPr="00A82876" w14:paraId="1FAC3626" w14:textId="77777777" w:rsidTr="002A0361">
        <w:trPr>
          <w:jc w:val="center"/>
        </w:trPr>
        <w:tc>
          <w:tcPr>
            <w:tcW w:w="3823" w:type="dxa"/>
          </w:tcPr>
          <w:p w14:paraId="43358A1F" w14:textId="43C468E2" w:rsidR="00A05AC2" w:rsidRPr="00A82876" w:rsidRDefault="00A05AC2" w:rsidP="0079770B">
            <w:pPr>
              <w:ind w:right="327"/>
              <w:jc w:val="both"/>
              <w:rPr>
                <w:sz w:val="24"/>
                <w:szCs w:val="24"/>
              </w:rPr>
            </w:pPr>
            <w:r w:rsidRPr="00A82876">
              <w:rPr>
                <w:sz w:val="24"/>
                <w:szCs w:val="24"/>
              </w:rPr>
              <w:lastRenderedPageBreak/>
              <w:t xml:space="preserve">19 апреля </w:t>
            </w:r>
          </w:p>
        </w:tc>
        <w:tc>
          <w:tcPr>
            <w:tcW w:w="1701" w:type="dxa"/>
          </w:tcPr>
          <w:p w14:paraId="78008F1D" w14:textId="77777777" w:rsidR="00A05AC2" w:rsidRPr="00A82876" w:rsidRDefault="00A05AC2" w:rsidP="00A55EB1">
            <w:pPr>
              <w:ind w:right="327"/>
              <w:jc w:val="center"/>
              <w:rPr>
                <w:sz w:val="24"/>
                <w:szCs w:val="24"/>
              </w:rPr>
            </w:pPr>
            <w:r w:rsidRPr="00A82876">
              <w:rPr>
                <w:sz w:val="24"/>
                <w:szCs w:val="24"/>
              </w:rPr>
              <w:t>201</w:t>
            </w:r>
          </w:p>
        </w:tc>
        <w:tc>
          <w:tcPr>
            <w:tcW w:w="1762" w:type="dxa"/>
          </w:tcPr>
          <w:p w14:paraId="487F5328" w14:textId="77777777" w:rsidR="00A05AC2" w:rsidRPr="00A82876" w:rsidRDefault="00A05AC2" w:rsidP="00A55EB1">
            <w:pPr>
              <w:ind w:right="327"/>
              <w:jc w:val="center"/>
              <w:rPr>
                <w:sz w:val="24"/>
                <w:szCs w:val="24"/>
              </w:rPr>
            </w:pPr>
            <w:r w:rsidRPr="00A82876">
              <w:rPr>
                <w:sz w:val="24"/>
                <w:szCs w:val="24"/>
              </w:rPr>
              <w:t>300</w:t>
            </w:r>
          </w:p>
        </w:tc>
        <w:tc>
          <w:tcPr>
            <w:tcW w:w="1240" w:type="dxa"/>
          </w:tcPr>
          <w:p w14:paraId="57A5F6AD" w14:textId="77777777" w:rsidR="00A05AC2" w:rsidRPr="00A82876" w:rsidRDefault="00A05AC2" w:rsidP="00A55EB1">
            <w:pPr>
              <w:ind w:right="327"/>
              <w:jc w:val="center"/>
              <w:rPr>
                <w:sz w:val="24"/>
                <w:szCs w:val="24"/>
              </w:rPr>
            </w:pPr>
            <w:r w:rsidRPr="00A82876">
              <w:rPr>
                <w:sz w:val="24"/>
                <w:szCs w:val="24"/>
              </w:rPr>
              <w:t>205</w:t>
            </w:r>
          </w:p>
        </w:tc>
        <w:tc>
          <w:tcPr>
            <w:tcW w:w="1393" w:type="dxa"/>
          </w:tcPr>
          <w:p w14:paraId="14F54030" w14:textId="77777777" w:rsidR="00A05AC2" w:rsidRPr="00A82876" w:rsidRDefault="00A05AC2" w:rsidP="00A55EB1">
            <w:pPr>
              <w:ind w:right="327"/>
              <w:jc w:val="center"/>
              <w:rPr>
                <w:sz w:val="24"/>
                <w:szCs w:val="24"/>
              </w:rPr>
            </w:pPr>
            <w:r w:rsidRPr="00A82876">
              <w:rPr>
                <w:sz w:val="24"/>
                <w:szCs w:val="24"/>
              </w:rPr>
              <w:t>215</w:t>
            </w:r>
          </w:p>
        </w:tc>
      </w:tr>
    </w:tbl>
    <w:p w14:paraId="2CA618F0" w14:textId="77777777" w:rsidR="00A05AC2" w:rsidRPr="00A82876" w:rsidRDefault="00A05AC2" w:rsidP="00A05AC2">
      <w:pPr>
        <w:ind w:right="392"/>
        <w:jc w:val="both"/>
        <w:rPr>
          <w:color w:val="231F20"/>
          <w:sz w:val="28"/>
          <w:szCs w:val="28"/>
        </w:rPr>
      </w:pPr>
      <w:r w:rsidRPr="00A82876">
        <w:rPr>
          <w:color w:val="231F20"/>
          <w:sz w:val="28"/>
          <w:szCs w:val="28"/>
        </w:rPr>
        <w:t xml:space="preserve">   </w:t>
      </w:r>
    </w:p>
    <w:p w14:paraId="7B176D73" w14:textId="60F87620" w:rsidR="00A05AC2" w:rsidRPr="000F4113" w:rsidRDefault="00A05AC2" w:rsidP="00255C28">
      <w:pPr>
        <w:spacing w:line="276" w:lineRule="auto"/>
        <w:ind w:right="392"/>
        <w:jc w:val="both"/>
        <w:rPr>
          <w:color w:val="231F20"/>
          <w:sz w:val="28"/>
          <w:szCs w:val="28"/>
        </w:rPr>
      </w:pPr>
      <w:r w:rsidRPr="00A82876">
        <w:rPr>
          <w:color w:val="231F20"/>
          <w:sz w:val="28"/>
          <w:szCs w:val="28"/>
        </w:rPr>
        <w:t xml:space="preserve">    На дату</w:t>
      </w:r>
      <w:r w:rsidRPr="000F4113">
        <w:rPr>
          <w:color w:val="231F20"/>
          <w:sz w:val="28"/>
          <w:szCs w:val="28"/>
        </w:rPr>
        <w:t xml:space="preserve"> 20</w:t>
      </w:r>
      <w:r w:rsidRPr="000F4113">
        <w:rPr>
          <w:color w:val="231F20"/>
          <w:spacing w:val="42"/>
          <w:sz w:val="28"/>
          <w:szCs w:val="28"/>
        </w:rPr>
        <w:t xml:space="preserve"> </w:t>
      </w:r>
      <w:r w:rsidR="0079770B">
        <w:rPr>
          <w:color w:val="231F20"/>
          <w:sz w:val="28"/>
          <w:szCs w:val="28"/>
        </w:rPr>
        <w:t xml:space="preserve">апреля </w:t>
      </w:r>
      <w:r w:rsidRPr="000F4113">
        <w:rPr>
          <w:color w:val="231F20"/>
          <w:sz w:val="28"/>
          <w:szCs w:val="28"/>
        </w:rPr>
        <w:t xml:space="preserve">организацией </w:t>
      </w:r>
      <w:r w:rsidRPr="000F4113">
        <w:rPr>
          <w:color w:val="231F20"/>
          <w:spacing w:val="43"/>
          <w:sz w:val="28"/>
          <w:szCs w:val="28"/>
        </w:rPr>
        <w:t xml:space="preserve">было </w:t>
      </w:r>
      <w:r w:rsidRPr="000F4113">
        <w:rPr>
          <w:color w:val="231F20"/>
          <w:sz w:val="28"/>
          <w:szCs w:val="28"/>
        </w:rPr>
        <w:t>реализовано</w:t>
      </w:r>
      <w:r w:rsidRPr="000F4113">
        <w:rPr>
          <w:color w:val="231F20"/>
          <w:spacing w:val="43"/>
          <w:sz w:val="28"/>
          <w:szCs w:val="28"/>
        </w:rPr>
        <w:t xml:space="preserve"> 20</w:t>
      </w:r>
      <w:r w:rsidRPr="000F4113">
        <w:rPr>
          <w:color w:val="231F20"/>
          <w:sz w:val="28"/>
          <w:szCs w:val="28"/>
        </w:rPr>
        <w:t>00</w:t>
      </w:r>
      <w:r w:rsidRPr="000F4113">
        <w:rPr>
          <w:color w:val="231F20"/>
          <w:spacing w:val="43"/>
          <w:sz w:val="28"/>
          <w:szCs w:val="28"/>
        </w:rPr>
        <w:t xml:space="preserve"> </w:t>
      </w:r>
      <w:r w:rsidRPr="000F4113">
        <w:rPr>
          <w:color w:val="231F20"/>
          <w:sz w:val="28"/>
          <w:szCs w:val="28"/>
        </w:rPr>
        <w:t>акций</w:t>
      </w:r>
      <w:r w:rsidRPr="000F4113">
        <w:rPr>
          <w:color w:val="231F20"/>
          <w:spacing w:val="-45"/>
          <w:sz w:val="28"/>
          <w:szCs w:val="28"/>
        </w:rPr>
        <w:t xml:space="preserve"> </w:t>
      </w:r>
      <w:r w:rsidRPr="000F4113">
        <w:rPr>
          <w:color w:val="231F20"/>
          <w:sz w:val="28"/>
          <w:szCs w:val="28"/>
        </w:rPr>
        <w:t>по</w:t>
      </w:r>
      <w:r w:rsidRPr="000F4113">
        <w:rPr>
          <w:color w:val="231F20"/>
          <w:spacing w:val="22"/>
          <w:sz w:val="28"/>
          <w:szCs w:val="28"/>
        </w:rPr>
        <w:t xml:space="preserve"> </w:t>
      </w:r>
      <w:r w:rsidRPr="000F4113">
        <w:rPr>
          <w:color w:val="231F20"/>
          <w:sz w:val="28"/>
          <w:szCs w:val="28"/>
        </w:rPr>
        <w:t>цене</w:t>
      </w:r>
      <w:r w:rsidRPr="000F4113">
        <w:rPr>
          <w:color w:val="231F20"/>
          <w:spacing w:val="22"/>
          <w:sz w:val="28"/>
          <w:szCs w:val="28"/>
        </w:rPr>
        <w:t xml:space="preserve"> </w:t>
      </w:r>
      <w:r w:rsidRPr="000F4113">
        <w:rPr>
          <w:color w:val="231F20"/>
          <w:sz w:val="28"/>
          <w:szCs w:val="28"/>
        </w:rPr>
        <w:t>220</w:t>
      </w:r>
      <w:r w:rsidRPr="000F4113">
        <w:rPr>
          <w:color w:val="231F20"/>
          <w:spacing w:val="22"/>
          <w:sz w:val="28"/>
          <w:szCs w:val="28"/>
        </w:rPr>
        <w:t xml:space="preserve"> </w:t>
      </w:r>
      <w:r w:rsidRPr="000F4113">
        <w:rPr>
          <w:color w:val="231F20"/>
          <w:sz w:val="28"/>
          <w:szCs w:val="28"/>
        </w:rPr>
        <w:t>руб.</w:t>
      </w:r>
      <w:r>
        <w:rPr>
          <w:color w:val="231F20"/>
          <w:sz w:val="28"/>
          <w:szCs w:val="28"/>
        </w:rPr>
        <w:t xml:space="preserve"> также на внебиржевом рынке. У организатора торгов на эту дату не было зафиксировано ни одной сделки.</w:t>
      </w:r>
      <w:r w:rsidRPr="000F4113">
        <w:rPr>
          <w:color w:val="231F20"/>
          <w:spacing w:val="22"/>
          <w:sz w:val="28"/>
          <w:szCs w:val="28"/>
        </w:rPr>
        <w:t xml:space="preserve"> </w:t>
      </w:r>
      <w:r w:rsidRPr="000F4113">
        <w:rPr>
          <w:color w:val="231F20"/>
          <w:sz w:val="28"/>
          <w:szCs w:val="28"/>
        </w:rPr>
        <w:t>Расходы</w:t>
      </w:r>
      <w:r w:rsidRPr="000F4113">
        <w:rPr>
          <w:color w:val="231F20"/>
          <w:spacing w:val="22"/>
          <w:sz w:val="28"/>
          <w:szCs w:val="28"/>
        </w:rPr>
        <w:t xml:space="preserve"> </w:t>
      </w:r>
      <w:r w:rsidRPr="000F4113">
        <w:rPr>
          <w:color w:val="231F20"/>
          <w:sz w:val="28"/>
          <w:szCs w:val="28"/>
        </w:rPr>
        <w:t>по</w:t>
      </w:r>
      <w:r w:rsidRPr="000F4113">
        <w:rPr>
          <w:color w:val="231F20"/>
          <w:spacing w:val="23"/>
          <w:sz w:val="28"/>
          <w:szCs w:val="28"/>
        </w:rPr>
        <w:t xml:space="preserve"> </w:t>
      </w:r>
      <w:r w:rsidRPr="000F4113">
        <w:rPr>
          <w:color w:val="231F20"/>
          <w:sz w:val="28"/>
          <w:szCs w:val="28"/>
        </w:rPr>
        <w:t>регистрации</w:t>
      </w:r>
      <w:r w:rsidRPr="000F4113">
        <w:rPr>
          <w:color w:val="231F20"/>
          <w:spacing w:val="22"/>
          <w:sz w:val="28"/>
          <w:szCs w:val="28"/>
        </w:rPr>
        <w:t xml:space="preserve"> </w:t>
      </w:r>
      <w:r w:rsidRPr="000F4113">
        <w:rPr>
          <w:color w:val="231F20"/>
          <w:sz w:val="28"/>
          <w:szCs w:val="28"/>
        </w:rPr>
        <w:t>сделок</w:t>
      </w:r>
      <w:r w:rsidRPr="000F4113">
        <w:rPr>
          <w:color w:val="231F20"/>
          <w:spacing w:val="22"/>
          <w:sz w:val="28"/>
          <w:szCs w:val="28"/>
        </w:rPr>
        <w:t xml:space="preserve"> </w:t>
      </w:r>
      <w:r w:rsidRPr="000F4113">
        <w:rPr>
          <w:color w:val="231F20"/>
          <w:sz w:val="28"/>
          <w:szCs w:val="28"/>
        </w:rPr>
        <w:t>покупки</w:t>
      </w:r>
      <w:r w:rsidRPr="000F4113">
        <w:rPr>
          <w:color w:val="231F20"/>
          <w:spacing w:val="22"/>
          <w:sz w:val="28"/>
          <w:szCs w:val="28"/>
        </w:rPr>
        <w:t xml:space="preserve"> составили </w:t>
      </w:r>
      <w:r w:rsidRPr="000F4113">
        <w:rPr>
          <w:color w:val="231F20"/>
          <w:sz w:val="28"/>
          <w:szCs w:val="28"/>
        </w:rPr>
        <w:t>0,5%</w:t>
      </w:r>
      <w:r w:rsidRPr="000F4113">
        <w:rPr>
          <w:color w:val="231F20"/>
          <w:spacing w:val="-46"/>
          <w:sz w:val="28"/>
          <w:szCs w:val="28"/>
        </w:rPr>
        <w:t xml:space="preserve"> </w:t>
      </w:r>
      <w:r w:rsidRPr="000F4113">
        <w:rPr>
          <w:color w:val="231F20"/>
          <w:sz w:val="28"/>
          <w:szCs w:val="28"/>
        </w:rPr>
        <w:t>с</w:t>
      </w:r>
      <w:r w:rsidRPr="000F4113">
        <w:rPr>
          <w:color w:val="231F20"/>
          <w:spacing w:val="-6"/>
          <w:sz w:val="28"/>
          <w:szCs w:val="28"/>
        </w:rPr>
        <w:t xml:space="preserve"> </w:t>
      </w:r>
      <w:r w:rsidRPr="000F4113">
        <w:rPr>
          <w:color w:val="231F20"/>
          <w:sz w:val="28"/>
          <w:szCs w:val="28"/>
        </w:rPr>
        <w:t>оборота,</w:t>
      </w:r>
      <w:r w:rsidRPr="000F4113">
        <w:rPr>
          <w:color w:val="231F20"/>
          <w:spacing w:val="-5"/>
          <w:sz w:val="28"/>
          <w:szCs w:val="28"/>
        </w:rPr>
        <w:t xml:space="preserve"> </w:t>
      </w:r>
      <w:r w:rsidRPr="000F4113">
        <w:rPr>
          <w:color w:val="231F20"/>
          <w:sz w:val="28"/>
          <w:szCs w:val="28"/>
        </w:rPr>
        <w:t>была</w:t>
      </w:r>
      <w:r w:rsidRPr="000F4113">
        <w:rPr>
          <w:color w:val="231F20"/>
          <w:spacing w:val="-6"/>
          <w:sz w:val="28"/>
          <w:szCs w:val="28"/>
        </w:rPr>
        <w:t xml:space="preserve"> </w:t>
      </w:r>
      <w:r w:rsidRPr="000F4113">
        <w:rPr>
          <w:color w:val="231F20"/>
          <w:sz w:val="28"/>
          <w:szCs w:val="28"/>
        </w:rPr>
        <w:t>уплачена</w:t>
      </w:r>
      <w:r w:rsidRPr="000F4113">
        <w:rPr>
          <w:color w:val="231F20"/>
          <w:spacing w:val="-5"/>
          <w:sz w:val="28"/>
          <w:szCs w:val="28"/>
        </w:rPr>
        <w:t xml:space="preserve"> </w:t>
      </w:r>
      <w:r w:rsidRPr="000F4113">
        <w:rPr>
          <w:color w:val="231F20"/>
          <w:sz w:val="28"/>
          <w:szCs w:val="28"/>
        </w:rPr>
        <w:t>комиссия</w:t>
      </w:r>
      <w:r w:rsidRPr="000F4113">
        <w:rPr>
          <w:color w:val="231F20"/>
          <w:spacing w:val="-6"/>
          <w:sz w:val="28"/>
          <w:szCs w:val="28"/>
        </w:rPr>
        <w:t xml:space="preserve"> </w:t>
      </w:r>
      <w:r>
        <w:rPr>
          <w:color w:val="231F20"/>
          <w:sz w:val="28"/>
          <w:szCs w:val="28"/>
        </w:rPr>
        <w:t>брокеру</w:t>
      </w:r>
      <w:r w:rsidRPr="000F4113">
        <w:rPr>
          <w:color w:val="231F20"/>
          <w:spacing w:val="-5"/>
          <w:sz w:val="28"/>
          <w:szCs w:val="28"/>
        </w:rPr>
        <w:t xml:space="preserve"> </w:t>
      </w:r>
      <w:r w:rsidRPr="000F4113">
        <w:rPr>
          <w:color w:val="231F20"/>
          <w:sz w:val="28"/>
          <w:szCs w:val="28"/>
        </w:rPr>
        <w:t>в</w:t>
      </w:r>
      <w:r w:rsidRPr="000F4113">
        <w:rPr>
          <w:color w:val="231F20"/>
          <w:spacing w:val="-8"/>
          <w:sz w:val="28"/>
          <w:szCs w:val="28"/>
        </w:rPr>
        <w:t xml:space="preserve"> </w:t>
      </w:r>
      <w:r w:rsidRPr="000F4113">
        <w:rPr>
          <w:color w:val="231F20"/>
          <w:sz w:val="28"/>
          <w:szCs w:val="28"/>
        </w:rPr>
        <w:t>размере</w:t>
      </w:r>
      <w:r w:rsidRPr="000F4113">
        <w:rPr>
          <w:color w:val="231F20"/>
          <w:spacing w:val="-45"/>
          <w:sz w:val="28"/>
          <w:szCs w:val="28"/>
        </w:rPr>
        <w:t xml:space="preserve"> </w:t>
      </w:r>
      <w:r w:rsidRPr="000F4113">
        <w:rPr>
          <w:color w:val="231F20"/>
          <w:sz w:val="28"/>
          <w:szCs w:val="28"/>
        </w:rPr>
        <w:t>0,2%</w:t>
      </w:r>
      <w:r w:rsidRPr="000F4113">
        <w:rPr>
          <w:color w:val="231F20"/>
          <w:spacing w:val="2"/>
          <w:sz w:val="28"/>
          <w:szCs w:val="28"/>
        </w:rPr>
        <w:t xml:space="preserve"> </w:t>
      </w:r>
      <w:r w:rsidRPr="000F4113">
        <w:rPr>
          <w:color w:val="231F20"/>
          <w:sz w:val="28"/>
          <w:szCs w:val="28"/>
        </w:rPr>
        <w:t>с</w:t>
      </w:r>
      <w:r w:rsidRPr="000F4113">
        <w:rPr>
          <w:color w:val="231F20"/>
          <w:spacing w:val="2"/>
          <w:sz w:val="28"/>
          <w:szCs w:val="28"/>
        </w:rPr>
        <w:t xml:space="preserve"> </w:t>
      </w:r>
      <w:r w:rsidRPr="000F4113">
        <w:rPr>
          <w:color w:val="231F20"/>
          <w:sz w:val="28"/>
          <w:szCs w:val="28"/>
        </w:rPr>
        <w:t>оборота. Сделки</w:t>
      </w:r>
      <w:r w:rsidRPr="000F4113">
        <w:rPr>
          <w:color w:val="231F20"/>
          <w:spacing w:val="-6"/>
          <w:sz w:val="28"/>
          <w:szCs w:val="28"/>
        </w:rPr>
        <w:t xml:space="preserve"> </w:t>
      </w:r>
      <w:r w:rsidRPr="000F4113">
        <w:rPr>
          <w:color w:val="231F20"/>
          <w:sz w:val="28"/>
          <w:szCs w:val="28"/>
        </w:rPr>
        <w:t>по</w:t>
      </w:r>
      <w:r w:rsidRPr="000F4113">
        <w:rPr>
          <w:color w:val="231F20"/>
          <w:spacing w:val="-4"/>
          <w:sz w:val="28"/>
          <w:szCs w:val="28"/>
        </w:rPr>
        <w:t xml:space="preserve"> </w:t>
      </w:r>
      <w:r w:rsidRPr="000F4113">
        <w:rPr>
          <w:color w:val="231F20"/>
          <w:sz w:val="28"/>
          <w:szCs w:val="28"/>
        </w:rPr>
        <w:t>покупке</w:t>
      </w:r>
      <w:r w:rsidRPr="000F4113">
        <w:rPr>
          <w:color w:val="231F20"/>
          <w:spacing w:val="-6"/>
          <w:sz w:val="28"/>
          <w:szCs w:val="28"/>
        </w:rPr>
        <w:t xml:space="preserve"> </w:t>
      </w:r>
      <w:r w:rsidRPr="000F4113">
        <w:rPr>
          <w:color w:val="231F20"/>
          <w:sz w:val="28"/>
          <w:szCs w:val="28"/>
        </w:rPr>
        <w:t>и</w:t>
      </w:r>
      <w:r w:rsidRPr="000F4113">
        <w:rPr>
          <w:color w:val="231F20"/>
          <w:spacing w:val="-4"/>
          <w:sz w:val="28"/>
          <w:szCs w:val="28"/>
        </w:rPr>
        <w:t xml:space="preserve"> </w:t>
      </w:r>
      <w:r w:rsidRPr="000F4113">
        <w:rPr>
          <w:color w:val="231F20"/>
          <w:sz w:val="28"/>
          <w:szCs w:val="28"/>
        </w:rPr>
        <w:t>продаже</w:t>
      </w:r>
      <w:r w:rsidRPr="000F4113">
        <w:rPr>
          <w:color w:val="231F20"/>
          <w:spacing w:val="-6"/>
          <w:sz w:val="28"/>
          <w:szCs w:val="28"/>
        </w:rPr>
        <w:t xml:space="preserve"> </w:t>
      </w:r>
      <w:r w:rsidRPr="000F4113">
        <w:rPr>
          <w:color w:val="231F20"/>
          <w:sz w:val="28"/>
          <w:szCs w:val="28"/>
        </w:rPr>
        <w:t>ценных</w:t>
      </w:r>
      <w:r w:rsidRPr="000F4113">
        <w:rPr>
          <w:color w:val="231F20"/>
          <w:spacing w:val="-5"/>
          <w:sz w:val="28"/>
          <w:szCs w:val="28"/>
        </w:rPr>
        <w:t xml:space="preserve"> </w:t>
      </w:r>
      <w:r w:rsidRPr="000F4113">
        <w:rPr>
          <w:color w:val="231F20"/>
          <w:sz w:val="28"/>
          <w:szCs w:val="28"/>
        </w:rPr>
        <w:t>бумаг</w:t>
      </w:r>
      <w:r w:rsidRPr="000F4113">
        <w:rPr>
          <w:color w:val="231F20"/>
          <w:spacing w:val="-6"/>
          <w:sz w:val="28"/>
          <w:szCs w:val="28"/>
        </w:rPr>
        <w:t xml:space="preserve"> </w:t>
      </w:r>
      <w:r w:rsidRPr="000F4113">
        <w:rPr>
          <w:color w:val="231F20"/>
          <w:sz w:val="28"/>
          <w:szCs w:val="28"/>
        </w:rPr>
        <w:t>являются</w:t>
      </w:r>
      <w:r w:rsidRPr="000F4113">
        <w:rPr>
          <w:color w:val="231F20"/>
          <w:spacing w:val="-5"/>
          <w:sz w:val="28"/>
          <w:szCs w:val="28"/>
        </w:rPr>
        <w:t xml:space="preserve"> </w:t>
      </w:r>
      <w:r w:rsidRPr="000F4113">
        <w:rPr>
          <w:color w:val="231F20"/>
          <w:sz w:val="28"/>
          <w:szCs w:val="28"/>
        </w:rPr>
        <w:t>контролируемыми.</w:t>
      </w:r>
      <w:r w:rsidRPr="000F4113">
        <w:rPr>
          <w:color w:val="231F20"/>
          <w:spacing w:val="-11"/>
          <w:sz w:val="28"/>
          <w:szCs w:val="28"/>
        </w:rPr>
        <w:t xml:space="preserve"> </w:t>
      </w:r>
      <w:r w:rsidRPr="000F4113">
        <w:rPr>
          <w:color w:val="231F20"/>
          <w:sz w:val="28"/>
          <w:szCs w:val="28"/>
        </w:rPr>
        <w:t>Организация</w:t>
      </w:r>
      <w:r w:rsidRPr="000F4113">
        <w:rPr>
          <w:color w:val="231F20"/>
          <w:spacing w:val="-11"/>
          <w:sz w:val="28"/>
          <w:szCs w:val="28"/>
        </w:rPr>
        <w:t xml:space="preserve"> </w:t>
      </w:r>
      <w:r w:rsidRPr="000F4113">
        <w:rPr>
          <w:color w:val="231F20"/>
          <w:sz w:val="28"/>
          <w:szCs w:val="28"/>
        </w:rPr>
        <w:t>«Калипсо» применяет</w:t>
      </w:r>
      <w:r w:rsidRPr="000F4113">
        <w:rPr>
          <w:color w:val="231F20"/>
          <w:spacing w:val="-10"/>
          <w:sz w:val="28"/>
          <w:szCs w:val="28"/>
        </w:rPr>
        <w:t xml:space="preserve"> </w:t>
      </w:r>
      <w:r w:rsidRPr="000F4113">
        <w:rPr>
          <w:color w:val="231F20"/>
          <w:sz w:val="28"/>
          <w:szCs w:val="28"/>
        </w:rPr>
        <w:t>метод</w:t>
      </w:r>
      <w:r w:rsidRPr="000F4113">
        <w:rPr>
          <w:color w:val="231F20"/>
          <w:spacing w:val="-11"/>
          <w:sz w:val="28"/>
          <w:szCs w:val="28"/>
        </w:rPr>
        <w:t xml:space="preserve"> </w:t>
      </w:r>
      <w:r w:rsidRPr="000F4113">
        <w:rPr>
          <w:color w:val="231F20"/>
          <w:sz w:val="28"/>
          <w:szCs w:val="28"/>
        </w:rPr>
        <w:t>начисления.</w:t>
      </w:r>
    </w:p>
    <w:p w14:paraId="4CCED2CE" w14:textId="77777777" w:rsidR="00A05AC2" w:rsidRPr="000F4113" w:rsidRDefault="00A05AC2" w:rsidP="00255C28">
      <w:pPr>
        <w:spacing w:line="276" w:lineRule="auto"/>
        <w:jc w:val="both"/>
        <w:rPr>
          <w:i/>
          <w:sz w:val="28"/>
          <w:szCs w:val="28"/>
        </w:rPr>
      </w:pPr>
      <w:r w:rsidRPr="000F4113">
        <w:rPr>
          <w:i/>
          <w:spacing w:val="-5"/>
          <w:sz w:val="28"/>
          <w:szCs w:val="28"/>
        </w:rPr>
        <w:t xml:space="preserve">Требуется: </w:t>
      </w:r>
      <w:r w:rsidRPr="000F4113">
        <w:rPr>
          <w:i/>
          <w:sz w:val="28"/>
          <w:szCs w:val="28"/>
        </w:rPr>
        <w:t xml:space="preserve"> </w:t>
      </w:r>
    </w:p>
    <w:p w14:paraId="357A16C2" w14:textId="77777777" w:rsidR="00A05AC2" w:rsidRPr="000F4113" w:rsidRDefault="00A05AC2" w:rsidP="00255C28">
      <w:pPr>
        <w:spacing w:line="276" w:lineRule="auto"/>
        <w:rPr>
          <w:sz w:val="28"/>
          <w:szCs w:val="28"/>
        </w:rPr>
      </w:pPr>
      <w:r w:rsidRPr="000F4113">
        <w:rPr>
          <w:sz w:val="28"/>
          <w:szCs w:val="28"/>
        </w:rPr>
        <w:t>1. о</w:t>
      </w:r>
      <w:r w:rsidRPr="000F4113">
        <w:rPr>
          <w:color w:val="231F20"/>
          <w:sz w:val="28"/>
          <w:szCs w:val="28"/>
        </w:rPr>
        <w:t>тразить</w:t>
      </w:r>
      <w:r w:rsidRPr="000F4113">
        <w:rPr>
          <w:color w:val="231F20"/>
          <w:spacing w:val="-7"/>
          <w:sz w:val="28"/>
          <w:szCs w:val="28"/>
        </w:rPr>
        <w:t xml:space="preserve"> </w:t>
      </w:r>
      <w:r w:rsidRPr="000F4113">
        <w:rPr>
          <w:color w:val="231F20"/>
          <w:sz w:val="28"/>
          <w:szCs w:val="28"/>
        </w:rPr>
        <w:t>последствия</w:t>
      </w:r>
      <w:r w:rsidRPr="000F4113">
        <w:rPr>
          <w:color w:val="231F20"/>
          <w:spacing w:val="-6"/>
          <w:sz w:val="28"/>
          <w:szCs w:val="28"/>
        </w:rPr>
        <w:t xml:space="preserve"> </w:t>
      </w:r>
      <w:r w:rsidRPr="000F4113">
        <w:rPr>
          <w:color w:val="231F20"/>
          <w:sz w:val="28"/>
          <w:szCs w:val="28"/>
        </w:rPr>
        <w:t>операций</w:t>
      </w:r>
      <w:r w:rsidRPr="000F4113">
        <w:rPr>
          <w:color w:val="231F20"/>
          <w:spacing w:val="-7"/>
          <w:sz w:val="28"/>
          <w:szCs w:val="28"/>
        </w:rPr>
        <w:t xml:space="preserve"> с </w:t>
      </w:r>
      <w:r>
        <w:rPr>
          <w:color w:val="231F20"/>
          <w:spacing w:val="-7"/>
          <w:sz w:val="28"/>
          <w:szCs w:val="28"/>
        </w:rPr>
        <w:t>ценными бумагами</w:t>
      </w:r>
      <w:r w:rsidRPr="000F4113">
        <w:rPr>
          <w:color w:val="231F20"/>
          <w:spacing w:val="-7"/>
          <w:sz w:val="28"/>
          <w:szCs w:val="28"/>
        </w:rPr>
        <w:t xml:space="preserve"> </w:t>
      </w:r>
      <w:r w:rsidRPr="000F4113">
        <w:rPr>
          <w:color w:val="231F20"/>
          <w:sz w:val="28"/>
          <w:szCs w:val="28"/>
        </w:rPr>
        <w:t>для</w:t>
      </w:r>
      <w:r w:rsidRPr="000F4113">
        <w:rPr>
          <w:color w:val="231F20"/>
          <w:spacing w:val="-6"/>
          <w:sz w:val="28"/>
          <w:szCs w:val="28"/>
        </w:rPr>
        <w:t xml:space="preserve"> </w:t>
      </w:r>
      <w:r w:rsidRPr="000F4113">
        <w:rPr>
          <w:color w:val="231F20"/>
          <w:sz w:val="28"/>
          <w:szCs w:val="28"/>
        </w:rPr>
        <w:t>целей</w:t>
      </w:r>
      <w:r w:rsidRPr="000F4113">
        <w:rPr>
          <w:color w:val="231F20"/>
          <w:spacing w:val="-6"/>
          <w:sz w:val="28"/>
          <w:szCs w:val="28"/>
        </w:rPr>
        <w:t xml:space="preserve"> </w:t>
      </w:r>
      <w:r w:rsidRPr="000F4113">
        <w:rPr>
          <w:color w:val="231F20"/>
          <w:sz w:val="28"/>
          <w:szCs w:val="28"/>
        </w:rPr>
        <w:t>исчисления</w:t>
      </w:r>
      <w:r w:rsidRPr="000F4113">
        <w:rPr>
          <w:color w:val="231F20"/>
          <w:spacing w:val="-7"/>
          <w:sz w:val="28"/>
          <w:szCs w:val="28"/>
        </w:rPr>
        <w:t xml:space="preserve"> </w:t>
      </w:r>
      <w:r w:rsidRPr="000F4113">
        <w:rPr>
          <w:color w:val="231F20"/>
          <w:sz w:val="28"/>
          <w:szCs w:val="28"/>
        </w:rPr>
        <w:t>налога</w:t>
      </w:r>
      <w:r>
        <w:rPr>
          <w:color w:val="231F20"/>
          <w:sz w:val="28"/>
          <w:szCs w:val="28"/>
        </w:rPr>
        <w:t xml:space="preserve"> н</w:t>
      </w:r>
      <w:r w:rsidRPr="000F4113">
        <w:rPr>
          <w:color w:val="231F20"/>
          <w:sz w:val="28"/>
          <w:szCs w:val="28"/>
        </w:rPr>
        <w:t>а</w:t>
      </w:r>
      <w:r w:rsidRPr="000F4113">
        <w:rPr>
          <w:color w:val="231F20"/>
          <w:spacing w:val="-9"/>
          <w:sz w:val="28"/>
          <w:szCs w:val="28"/>
        </w:rPr>
        <w:t xml:space="preserve"> п</w:t>
      </w:r>
      <w:r w:rsidRPr="000F4113">
        <w:rPr>
          <w:color w:val="231F20"/>
          <w:sz w:val="28"/>
          <w:szCs w:val="28"/>
        </w:rPr>
        <w:t>рибыль</w:t>
      </w:r>
      <w:r>
        <w:rPr>
          <w:color w:val="231F20"/>
          <w:sz w:val="28"/>
          <w:szCs w:val="28"/>
        </w:rPr>
        <w:t xml:space="preserve"> </w:t>
      </w:r>
      <w:r w:rsidRPr="000F4113">
        <w:rPr>
          <w:sz w:val="28"/>
          <w:szCs w:val="28"/>
        </w:rPr>
        <w:t>ООО «</w:t>
      </w:r>
      <w:r w:rsidRPr="000F4113">
        <w:rPr>
          <w:color w:val="231F20"/>
          <w:spacing w:val="2"/>
          <w:sz w:val="28"/>
          <w:szCs w:val="28"/>
        </w:rPr>
        <w:t>Калипсо</w:t>
      </w:r>
      <w:r w:rsidRPr="000F4113">
        <w:rPr>
          <w:sz w:val="28"/>
          <w:szCs w:val="28"/>
        </w:rPr>
        <w:t>»;</w:t>
      </w:r>
    </w:p>
    <w:p w14:paraId="27C7D5DD" w14:textId="4743D83B" w:rsidR="00A05AC2" w:rsidRDefault="00A05AC2" w:rsidP="00255C28">
      <w:pPr>
        <w:spacing w:line="276" w:lineRule="auto"/>
        <w:rPr>
          <w:sz w:val="28"/>
          <w:szCs w:val="28"/>
        </w:rPr>
      </w:pPr>
      <w:r w:rsidRPr="000F4113">
        <w:rPr>
          <w:color w:val="231F20"/>
          <w:sz w:val="28"/>
          <w:szCs w:val="28"/>
        </w:rPr>
        <w:t xml:space="preserve">2.  определить </w:t>
      </w:r>
      <w:r w:rsidRPr="000F4113">
        <w:rPr>
          <w:sz w:val="28"/>
          <w:szCs w:val="28"/>
        </w:rPr>
        <w:t>сумму налога на прибыль, подлежащую уплате в бюджет ООО «</w:t>
      </w:r>
      <w:r w:rsidRPr="000F4113">
        <w:rPr>
          <w:color w:val="231F20"/>
          <w:spacing w:val="2"/>
          <w:sz w:val="28"/>
          <w:szCs w:val="28"/>
        </w:rPr>
        <w:t>Калипсо</w:t>
      </w:r>
      <w:r w:rsidRPr="000F4113">
        <w:rPr>
          <w:sz w:val="28"/>
          <w:szCs w:val="28"/>
        </w:rPr>
        <w:t xml:space="preserve"> за </w:t>
      </w:r>
      <w:r>
        <w:rPr>
          <w:sz w:val="28"/>
          <w:szCs w:val="28"/>
        </w:rPr>
        <w:t>полугодие</w:t>
      </w:r>
      <w:r w:rsidRPr="000F4113">
        <w:rPr>
          <w:sz w:val="28"/>
          <w:szCs w:val="28"/>
        </w:rPr>
        <w:t xml:space="preserve"> </w:t>
      </w:r>
      <w:r w:rsidR="00A82876">
        <w:rPr>
          <w:sz w:val="28"/>
          <w:szCs w:val="28"/>
        </w:rPr>
        <w:t>текущего года</w:t>
      </w:r>
    </w:p>
    <w:p w14:paraId="6B9D5709" w14:textId="77777777" w:rsidR="006C03AB" w:rsidRDefault="006C03AB" w:rsidP="00255C28">
      <w:pPr>
        <w:spacing w:line="276" w:lineRule="auto"/>
        <w:rPr>
          <w:sz w:val="28"/>
          <w:szCs w:val="28"/>
        </w:rPr>
      </w:pPr>
    </w:p>
    <w:tbl>
      <w:tblPr>
        <w:tblStyle w:val="a8"/>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7"/>
      </w:tblGrid>
      <w:tr w:rsidR="006C03AB" w:rsidRPr="006C03AB" w14:paraId="535F28AA" w14:textId="77777777" w:rsidTr="006C03AB">
        <w:tc>
          <w:tcPr>
            <w:tcW w:w="10207" w:type="dxa"/>
          </w:tcPr>
          <w:p w14:paraId="2C3A4B15" w14:textId="58C44E6C" w:rsidR="006C03AB" w:rsidRPr="006C03AB" w:rsidRDefault="006C03AB" w:rsidP="00A55EB1">
            <w:pPr>
              <w:rPr>
                <w:rFonts w:eastAsia="Calibri"/>
                <w:b/>
                <w:i/>
                <w:iCs/>
                <w:sz w:val="28"/>
                <w:szCs w:val="28"/>
              </w:rPr>
            </w:pPr>
            <w:r>
              <w:rPr>
                <w:rFonts w:eastAsia="Calibri"/>
                <w:b/>
                <w:i/>
                <w:iCs/>
                <w:sz w:val="28"/>
                <w:szCs w:val="28"/>
              </w:rPr>
              <w:t xml:space="preserve">2. </w:t>
            </w:r>
            <w:r w:rsidRPr="006C03AB">
              <w:rPr>
                <w:rFonts w:eastAsia="Calibri"/>
                <w:bCs/>
                <w:sz w:val="28"/>
                <w:szCs w:val="28"/>
              </w:rPr>
              <w:t>Банк в отчетном периоде получил доходы (обороты). Все суммы приведены без учета НДС:</w:t>
            </w:r>
          </w:p>
        </w:tc>
      </w:tr>
      <w:tr w:rsidR="006C03AB" w:rsidRPr="006C03AB" w14:paraId="4563C64A" w14:textId="77777777" w:rsidTr="006C03AB">
        <w:tc>
          <w:tcPr>
            <w:tcW w:w="10207" w:type="dxa"/>
          </w:tcPr>
          <w:p w14:paraId="04A7D8E7" w14:textId="77777777" w:rsidR="006C03AB" w:rsidRPr="006C03AB" w:rsidRDefault="006C03AB" w:rsidP="00A55EB1">
            <w:pPr>
              <w:rPr>
                <w:rFonts w:eastAsia="Calibri"/>
                <w:bCs/>
                <w:sz w:val="28"/>
                <w:szCs w:val="28"/>
              </w:rPr>
            </w:pPr>
            <w:r w:rsidRPr="006C03AB">
              <w:rPr>
                <w:rFonts w:eastAsia="Calibri"/>
                <w:bCs/>
                <w:sz w:val="28"/>
                <w:szCs w:val="28"/>
              </w:rPr>
              <w:t>1) Получены комиссии:</w:t>
            </w:r>
          </w:p>
          <w:p w14:paraId="3638D2E9" w14:textId="77777777" w:rsidR="006C03AB" w:rsidRPr="006C03AB" w:rsidRDefault="006C03AB" w:rsidP="00A55EB1">
            <w:pPr>
              <w:rPr>
                <w:rFonts w:eastAsia="Calibri"/>
                <w:bCs/>
                <w:sz w:val="28"/>
                <w:szCs w:val="28"/>
              </w:rPr>
            </w:pPr>
            <w:r w:rsidRPr="006C03AB">
              <w:rPr>
                <w:rFonts w:eastAsia="Calibri"/>
                <w:bCs/>
                <w:sz w:val="28"/>
                <w:szCs w:val="28"/>
              </w:rPr>
              <w:t>- за кассовое подкрепление – 700 тыс. руб.</w:t>
            </w:r>
          </w:p>
          <w:p w14:paraId="3D0008F0" w14:textId="77777777" w:rsidR="006C03AB" w:rsidRPr="006C03AB" w:rsidRDefault="006C03AB" w:rsidP="00A55EB1">
            <w:pPr>
              <w:rPr>
                <w:rFonts w:eastAsia="Calibri"/>
                <w:bCs/>
                <w:sz w:val="28"/>
                <w:szCs w:val="28"/>
              </w:rPr>
            </w:pPr>
            <w:r w:rsidRPr="006C03AB">
              <w:rPr>
                <w:rFonts w:eastAsia="Calibri"/>
                <w:bCs/>
                <w:sz w:val="28"/>
                <w:szCs w:val="28"/>
              </w:rPr>
              <w:t xml:space="preserve">- за осуществление услуг по пересчету денежной наличности  – 300 тыс. руб. </w:t>
            </w:r>
          </w:p>
        </w:tc>
      </w:tr>
      <w:tr w:rsidR="006C03AB" w:rsidRPr="006C03AB" w14:paraId="16F47F02" w14:textId="77777777" w:rsidTr="006C03AB">
        <w:tc>
          <w:tcPr>
            <w:tcW w:w="10207" w:type="dxa"/>
          </w:tcPr>
          <w:p w14:paraId="1FBADC54" w14:textId="77777777" w:rsidR="006C03AB" w:rsidRPr="006C03AB" w:rsidRDefault="006C03AB" w:rsidP="00A55EB1">
            <w:pPr>
              <w:rPr>
                <w:rFonts w:eastAsia="Calibri"/>
                <w:bCs/>
                <w:sz w:val="28"/>
                <w:szCs w:val="28"/>
              </w:rPr>
            </w:pPr>
            <w:r w:rsidRPr="006C03AB">
              <w:rPr>
                <w:rFonts w:eastAsia="Calibri"/>
                <w:bCs/>
                <w:sz w:val="28"/>
                <w:szCs w:val="28"/>
              </w:rPr>
              <w:t>2) Реализованы:</w:t>
            </w:r>
          </w:p>
          <w:p w14:paraId="5EA33504" w14:textId="77777777" w:rsidR="006C03AB" w:rsidRPr="006C03AB" w:rsidRDefault="006C03AB" w:rsidP="00A55EB1">
            <w:pPr>
              <w:rPr>
                <w:rFonts w:eastAsia="Calibri"/>
                <w:bCs/>
                <w:sz w:val="28"/>
                <w:szCs w:val="28"/>
              </w:rPr>
            </w:pPr>
            <w:r w:rsidRPr="006C03AB">
              <w:rPr>
                <w:rFonts w:eastAsia="Calibri"/>
                <w:bCs/>
                <w:sz w:val="28"/>
                <w:szCs w:val="28"/>
              </w:rPr>
              <w:t>- монеты из драгоценных металлов (не имеют номинала) физическим лицам – 300 тыс. руб.;</w:t>
            </w:r>
          </w:p>
          <w:p w14:paraId="3635C4A1" w14:textId="77777777" w:rsidR="006C03AB" w:rsidRPr="006C03AB" w:rsidRDefault="006C03AB" w:rsidP="00A55EB1">
            <w:pPr>
              <w:rPr>
                <w:rFonts w:eastAsia="Calibri"/>
                <w:bCs/>
                <w:sz w:val="28"/>
                <w:szCs w:val="28"/>
              </w:rPr>
            </w:pPr>
            <w:r w:rsidRPr="006C03AB">
              <w:rPr>
                <w:rFonts w:eastAsia="Calibri"/>
                <w:bCs/>
                <w:sz w:val="28"/>
                <w:szCs w:val="28"/>
              </w:rPr>
              <w:t xml:space="preserve">- золото в слитках иному банку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5"/>
              <w:gridCol w:w="2409"/>
              <w:gridCol w:w="2441"/>
              <w:gridCol w:w="1920"/>
              <w:gridCol w:w="2306"/>
            </w:tblGrid>
            <w:tr w:rsidR="006C03AB" w:rsidRPr="006C03AB" w14:paraId="34BE0906" w14:textId="77777777" w:rsidTr="00A55EB1">
              <w:trPr>
                <w:trHeight w:val="624"/>
              </w:trPr>
              <w:tc>
                <w:tcPr>
                  <w:tcW w:w="453" w:type="pct"/>
                  <w:vAlign w:val="center"/>
                </w:tcPr>
                <w:p w14:paraId="47C516BA" w14:textId="77777777" w:rsidR="006C03AB" w:rsidRPr="006C03AB" w:rsidRDefault="006C03AB" w:rsidP="00A55EB1">
                  <w:pPr>
                    <w:jc w:val="center"/>
                    <w:rPr>
                      <w:sz w:val="24"/>
                      <w:szCs w:val="24"/>
                    </w:rPr>
                  </w:pPr>
                  <w:r w:rsidRPr="006C03AB">
                    <w:rPr>
                      <w:sz w:val="24"/>
                      <w:szCs w:val="24"/>
                    </w:rPr>
                    <w:t>Дата</w:t>
                  </w:r>
                </w:p>
              </w:tc>
              <w:tc>
                <w:tcPr>
                  <w:tcW w:w="1207" w:type="pct"/>
                  <w:vAlign w:val="center"/>
                </w:tcPr>
                <w:p w14:paraId="6F05A6EC" w14:textId="77777777" w:rsidR="006C03AB" w:rsidRPr="006C03AB" w:rsidRDefault="006C03AB" w:rsidP="00A55EB1">
                  <w:pPr>
                    <w:jc w:val="center"/>
                    <w:rPr>
                      <w:sz w:val="24"/>
                      <w:szCs w:val="24"/>
                    </w:rPr>
                  </w:pPr>
                  <w:r w:rsidRPr="006C03AB">
                    <w:rPr>
                      <w:sz w:val="24"/>
                      <w:szCs w:val="24"/>
                    </w:rPr>
                    <w:t>Остаток на начало месяца, гр</w:t>
                  </w:r>
                </w:p>
              </w:tc>
              <w:tc>
                <w:tcPr>
                  <w:tcW w:w="1223" w:type="pct"/>
                  <w:vAlign w:val="center"/>
                </w:tcPr>
                <w:p w14:paraId="46E1A545" w14:textId="77777777" w:rsidR="006C03AB" w:rsidRPr="006C03AB" w:rsidRDefault="006C03AB" w:rsidP="00A55EB1">
                  <w:pPr>
                    <w:jc w:val="center"/>
                    <w:rPr>
                      <w:sz w:val="24"/>
                      <w:szCs w:val="24"/>
                    </w:rPr>
                  </w:pPr>
                  <w:r w:rsidRPr="006C03AB">
                    <w:rPr>
                      <w:sz w:val="24"/>
                      <w:szCs w:val="24"/>
                    </w:rPr>
                    <w:t>Объем продажи (гр)</w:t>
                  </w:r>
                </w:p>
              </w:tc>
              <w:tc>
                <w:tcPr>
                  <w:tcW w:w="962" w:type="pct"/>
                  <w:vAlign w:val="center"/>
                </w:tcPr>
                <w:p w14:paraId="598E1385" w14:textId="77777777" w:rsidR="006C03AB" w:rsidRPr="006C03AB" w:rsidRDefault="006C03AB" w:rsidP="00A55EB1">
                  <w:pPr>
                    <w:jc w:val="center"/>
                    <w:rPr>
                      <w:sz w:val="24"/>
                      <w:szCs w:val="24"/>
                    </w:rPr>
                  </w:pPr>
                  <w:r w:rsidRPr="006C03AB">
                    <w:rPr>
                      <w:sz w:val="24"/>
                      <w:szCs w:val="24"/>
                    </w:rPr>
                    <w:t>Цена</w:t>
                  </w:r>
                  <w:r w:rsidRPr="006C03AB">
                    <w:rPr>
                      <w:sz w:val="24"/>
                      <w:szCs w:val="24"/>
                    </w:rPr>
                    <w:br/>
                    <w:t>сделки, руб/гр</w:t>
                  </w:r>
                </w:p>
              </w:tc>
              <w:tc>
                <w:tcPr>
                  <w:tcW w:w="1155" w:type="pct"/>
                  <w:vAlign w:val="center"/>
                </w:tcPr>
                <w:p w14:paraId="3A8FABC9" w14:textId="77777777" w:rsidR="006C03AB" w:rsidRPr="006C03AB" w:rsidRDefault="006C03AB" w:rsidP="00A55EB1">
                  <w:pPr>
                    <w:jc w:val="center"/>
                    <w:rPr>
                      <w:sz w:val="24"/>
                      <w:szCs w:val="24"/>
                    </w:rPr>
                  </w:pPr>
                  <w:r w:rsidRPr="006C03AB">
                    <w:rPr>
                      <w:sz w:val="24"/>
                      <w:szCs w:val="24"/>
                    </w:rPr>
                    <w:t>Учетная цена Банка России, руб./гр</w:t>
                  </w:r>
                </w:p>
              </w:tc>
            </w:tr>
            <w:tr w:rsidR="006C03AB" w:rsidRPr="006C03AB" w14:paraId="4C51CE5A" w14:textId="77777777" w:rsidTr="00A55EB1">
              <w:trPr>
                <w:trHeight w:val="212"/>
              </w:trPr>
              <w:tc>
                <w:tcPr>
                  <w:tcW w:w="453" w:type="pct"/>
                </w:tcPr>
                <w:p w14:paraId="796CFE32" w14:textId="77777777" w:rsidR="006C03AB" w:rsidRPr="006C03AB" w:rsidRDefault="006C03AB" w:rsidP="00A55EB1">
                  <w:pPr>
                    <w:jc w:val="center"/>
                    <w:rPr>
                      <w:sz w:val="24"/>
                      <w:szCs w:val="24"/>
                    </w:rPr>
                  </w:pPr>
                  <w:r w:rsidRPr="006C03AB">
                    <w:rPr>
                      <w:sz w:val="24"/>
                      <w:szCs w:val="24"/>
                    </w:rPr>
                    <w:t>01.03</w:t>
                  </w:r>
                </w:p>
              </w:tc>
              <w:tc>
                <w:tcPr>
                  <w:tcW w:w="1207" w:type="pct"/>
                </w:tcPr>
                <w:p w14:paraId="6560CE41" w14:textId="77777777" w:rsidR="006C03AB" w:rsidRPr="006C03AB" w:rsidRDefault="006C03AB" w:rsidP="00A55EB1">
                  <w:pPr>
                    <w:jc w:val="center"/>
                    <w:rPr>
                      <w:sz w:val="24"/>
                      <w:szCs w:val="24"/>
                    </w:rPr>
                  </w:pPr>
                  <w:r w:rsidRPr="006C03AB">
                    <w:rPr>
                      <w:sz w:val="24"/>
                      <w:szCs w:val="24"/>
                    </w:rPr>
                    <w:t>25000</w:t>
                  </w:r>
                </w:p>
              </w:tc>
              <w:tc>
                <w:tcPr>
                  <w:tcW w:w="1223" w:type="pct"/>
                </w:tcPr>
                <w:p w14:paraId="4DD58AD3" w14:textId="77777777" w:rsidR="006C03AB" w:rsidRPr="006C03AB" w:rsidRDefault="006C03AB" w:rsidP="00A55EB1">
                  <w:pPr>
                    <w:jc w:val="center"/>
                    <w:rPr>
                      <w:sz w:val="24"/>
                      <w:szCs w:val="24"/>
                    </w:rPr>
                  </w:pPr>
                </w:p>
              </w:tc>
              <w:tc>
                <w:tcPr>
                  <w:tcW w:w="962" w:type="pct"/>
                </w:tcPr>
                <w:p w14:paraId="143B9A1F" w14:textId="77777777" w:rsidR="006C03AB" w:rsidRPr="006C03AB" w:rsidRDefault="006C03AB" w:rsidP="00A55EB1">
                  <w:pPr>
                    <w:jc w:val="center"/>
                    <w:rPr>
                      <w:sz w:val="24"/>
                      <w:szCs w:val="24"/>
                    </w:rPr>
                  </w:pPr>
                </w:p>
              </w:tc>
              <w:tc>
                <w:tcPr>
                  <w:tcW w:w="1155" w:type="pct"/>
                </w:tcPr>
                <w:p w14:paraId="4D944617" w14:textId="77777777" w:rsidR="006C03AB" w:rsidRPr="006C03AB" w:rsidRDefault="006C03AB" w:rsidP="00A55EB1">
                  <w:pPr>
                    <w:jc w:val="center"/>
                    <w:rPr>
                      <w:sz w:val="24"/>
                      <w:szCs w:val="24"/>
                    </w:rPr>
                  </w:pPr>
                  <w:r w:rsidRPr="006C03AB">
                    <w:rPr>
                      <w:sz w:val="24"/>
                      <w:szCs w:val="24"/>
                    </w:rPr>
                    <w:t>5 936,0700</w:t>
                  </w:r>
                </w:p>
              </w:tc>
            </w:tr>
            <w:tr w:rsidR="006C03AB" w:rsidRPr="006C03AB" w14:paraId="767D20D2" w14:textId="77777777" w:rsidTr="00A55EB1">
              <w:trPr>
                <w:trHeight w:val="199"/>
              </w:trPr>
              <w:tc>
                <w:tcPr>
                  <w:tcW w:w="453" w:type="pct"/>
                </w:tcPr>
                <w:p w14:paraId="79661F0B" w14:textId="77777777" w:rsidR="006C03AB" w:rsidRPr="006C03AB" w:rsidRDefault="006C03AB" w:rsidP="00A55EB1">
                  <w:pPr>
                    <w:jc w:val="center"/>
                    <w:rPr>
                      <w:sz w:val="24"/>
                      <w:szCs w:val="24"/>
                    </w:rPr>
                  </w:pPr>
                  <w:r w:rsidRPr="006C03AB">
                    <w:rPr>
                      <w:sz w:val="24"/>
                      <w:szCs w:val="24"/>
                    </w:rPr>
                    <w:t>18.03</w:t>
                  </w:r>
                </w:p>
              </w:tc>
              <w:tc>
                <w:tcPr>
                  <w:tcW w:w="1207" w:type="pct"/>
                </w:tcPr>
                <w:p w14:paraId="5DC1ECB8" w14:textId="77777777" w:rsidR="006C03AB" w:rsidRPr="006C03AB" w:rsidRDefault="006C03AB" w:rsidP="00A55EB1">
                  <w:pPr>
                    <w:jc w:val="center"/>
                    <w:rPr>
                      <w:sz w:val="24"/>
                      <w:szCs w:val="24"/>
                    </w:rPr>
                  </w:pPr>
                </w:p>
              </w:tc>
              <w:tc>
                <w:tcPr>
                  <w:tcW w:w="1223" w:type="pct"/>
                </w:tcPr>
                <w:p w14:paraId="73A33545" w14:textId="77777777" w:rsidR="006C03AB" w:rsidRPr="006C03AB" w:rsidRDefault="006C03AB" w:rsidP="00A55EB1">
                  <w:pPr>
                    <w:jc w:val="center"/>
                    <w:rPr>
                      <w:sz w:val="24"/>
                      <w:szCs w:val="24"/>
                    </w:rPr>
                  </w:pPr>
                  <w:r w:rsidRPr="006C03AB">
                    <w:rPr>
                      <w:sz w:val="24"/>
                      <w:szCs w:val="24"/>
                    </w:rPr>
                    <w:t>500</w:t>
                  </w:r>
                </w:p>
              </w:tc>
              <w:tc>
                <w:tcPr>
                  <w:tcW w:w="962" w:type="pct"/>
                </w:tcPr>
                <w:p w14:paraId="573F7D85" w14:textId="77777777" w:rsidR="006C03AB" w:rsidRPr="006C03AB" w:rsidRDefault="006C03AB" w:rsidP="00A55EB1">
                  <w:pPr>
                    <w:jc w:val="center"/>
                    <w:rPr>
                      <w:sz w:val="24"/>
                      <w:szCs w:val="24"/>
                    </w:rPr>
                  </w:pPr>
                  <w:r w:rsidRPr="006C03AB">
                    <w:rPr>
                      <w:sz w:val="24"/>
                      <w:szCs w:val="24"/>
                    </w:rPr>
                    <w:t>6 383,9000</w:t>
                  </w:r>
                </w:p>
              </w:tc>
              <w:tc>
                <w:tcPr>
                  <w:tcW w:w="1155" w:type="pct"/>
                </w:tcPr>
                <w:p w14:paraId="39BF2F0F" w14:textId="77777777" w:rsidR="006C03AB" w:rsidRPr="006C03AB" w:rsidRDefault="006C03AB" w:rsidP="00A55EB1">
                  <w:pPr>
                    <w:jc w:val="center"/>
                    <w:rPr>
                      <w:sz w:val="24"/>
                      <w:szCs w:val="24"/>
                    </w:rPr>
                  </w:pPr>
                  <w:r w:rsidRPr="006C03AB">
                    <w:rPr>
                      <w:sz w:val="24"/>
                      <w:szCs w:val="24"/>
                    </w:rPr>
                    <w:t>6 382,3300</w:t>
                  </w:r>
                </w:p>
              </w:tc>
            </w:tr>
            <w:tr w:rsidR="006C03AB" w:rsidRPr="006C03AB" w14:paraId="63B75B14" w14:textId="77777777" w:rsidTr="00A55EB1">
              <w:trPr>
                <w:trHeight w:val="85"/>
              </w:trPr>
              <w:tc>
                <w:tcPr>
                  <w:tcW w:w="453" w:type="pct"/>
                </w:tcPr>
                <w:p w14:paraId="39611858" w14:textId="77777777" w:rsidR="006C03AB" w:rsidRPr="006C03AB" w:rsidRDefault="006C03AB" w:rsidP="00A55EB1">
                  <w:pPr>
                    <w:jc w:val="center"/>
                    <w:rPr>
                      <w:sz w:val="24"/>
                      <w:szCs w:val="24"/>
                    </w:rPr>
                  </w:pPr>
                  <w:r w:rsidRPr="006C03AB">
                    <w:rPr>
                      <w:sz w:val="24"/>
                      <w:szCs w:val="24"/>
                    </w:rPr>
                    <w:t>22.03</w:t>
                  </w:r>
                </w:p>
              </w:tc>
              <w:tc>
                <w:tcPr>
                  <w:tcW w:w="1207" w:type="pct"/>
                </w:tcPr>
                <w:p w14:paraId="5CEFABC7" w14:textId="77777777" w:rsidR="006C03AB" w:rsidRPr="006C03AB" w:rsidRDefault="006C03AB" w:rsidP="00A55EB1">
                  <w:pPr>
                    <w:jc w:val="center"/>
                    <w:rPr>
                      <w:sz w:val="24"/>
                      <w:szCs w:val="24"/>
                    </w:rPr>
                  </w:pPr>
                </w:p>
              </w:tc>
              <w:tc>
                <w:tcPr>
                  <w:tcW w:w="1223" w:type="pct"/>
                </w:tcPr>
                <w:p w14:paraId="719DD9E4" w14:textId="77777777" w:rsidR="006C03AB" w:rsidRPr="006C03AB" w:rsidRDefault="006C03AB" w:rsidP="00A55EB1">
                  <w:pPr>
                    <w:jc w:val="center"/>
                    <w:rPr>
                      <w:sz w:val="24"/>
                      <w:szCs w:val="24"/>
                    </w:rPr>
                  </w:pPr>
                  <w:r w:rsidRPr="006C03AB">
                    <w:rPr>
                      <w:sz w:val="24"/>
                      <w:szCs w:val="24"/>
                    </w:rPr>
                    <w:t>2500</w:t>
                  </w:r>
                </w:p>
              </w:tc>
              <w:tc>
                <w:tcPr>
                  <w:tcW w:w="962" w:type="pct"/>
                </w:tcPr>
                <w:p w14:paraId="4FBCEF8C" w14:textId="77777777" w:rsidR="006C03AB" w:rsidRPr="006C03AB" w:rsidRDefault="006C03AB" w:rsidP="00A55EB1">
                  <w:pPr>
                    <w:jc w:val="center"/>
                    <w:rPr>
                      <w:sz w:val="24"/>
                      <w:szCs w:val="24"/>
                    </w:rPr>
                  </w:pPr>
                  <w:r w:rsidRPr="006C03AB">
                    <w:rPr>
                      <w:sz w:val="24"/>
                      <w:szCs w:val="24"/>
                    </w:rPr>
                    <w:t>6 377,5500</w:t>
                  </w:r>
                </w:p>
              </w:tc>
              <w:tc>
                <w:tcPr>
                  <w:tcW w:w="1155" w:type="pct"/>
                </w:tcPr>
                <w:p w14:paraId="1E3EA11B" w14:textId="77777777" w:rsidR="006C03AB" w:rsidRPr="006C03AB" w:rsidRDefault="006C03AB" w:rsidP="00A55EB1">
                  <w:pPr>
                    <w:jc w:val="center"/>
                    <w:rPr>
                      <w:sz w:val="24"/>
                      <w:szCs w:val="24"/>
                    </w:rPr>
                  </w:pPr>
                  <w:r w:rsidRPr="006C03AB">
                    <w:rPr>
                      <w:sz w:val="24"/>
                      <w:szCs w:val="24"/>
                    </w:rPr>
                    <w:t>6 377,9700</w:t>
                  </w:r>
                </w:p>
              </w:tc>
            </w:tr>
            <w:tr w:rsidR="006C03AB" w:rsidRPr="006C03AB" w14:paraId="61F0BAEE" w14:textId="77777777" w:rsidTr="00A55EB1">
              <w:trPr>
                <w:trHeight w:val="85"/>
              </w:trPr>
              <w:tc>
                <w:tcPr>
                  <w:tcW w:w="453" w:type="pct"/>
                </w:tcPr>
                <w:p w14:paraId="0C2DF90B" w14:textId="77777777" w:rsidR="006C03AB" w:rsidRPr="006C03AB" w:rsidRDefault="006C03AB" w:rsidP="00A55EB1">
                  <w:pPr>
                    <w:jc w:val="center"/>
                    <w:rPr>
                      <w:sz w:val="24"/>
                      <w:szCs w:val="24"/>
                    </w:rPr>
                  </w:pPr>
                  <w:r w:rsidRPr="006C03AB">
                    <w:rPr>
                      <w:sz w:val="24"/>
                      <w:szCs w:val="24"/>
                    </w:rPr>
                    <w:t>31.03</w:t>
                  </w:r>
                </w:p>
              </w:tc>
              <w:tc>
                <w:tcPr>
                  <w:tcW w:w="1207" w:type="pct"/>
                </w:tcPr>
                <w:p w14:paraId="5AB7C840" w14:textId="77777777" w:rsidR="006C03AB" w:rsidRPr="006C03AB" w:rsidRDefault="006C03AB" w:rsidP="00A55EB1">
                  <w:pPr>
                    <w:jc w:val="center"/>
                    <w:rPr>
                      <w:sz w:val="24"/>
                      <w:szCs w:val="24"/>
                    </w:rPr>
                  </w:pPr>
                </w:p>
              </w:tc>
              <w:tc>
                <w:tcPr>
                  <w:tcW w:w="1223" w:type="pct"/>
                </w:tcPr>
                <w:p w14:paraId="578A345D" w14:textId="77777777" w:rsidR="006C03AB" w:rsidRPr="006C03AB" w:rsidRDefault="006C03AB" w:rsidP="00A55EB1">
                  <w:pPr>
                    <w:jc w:val="center"/>
                    <w:rPr>
                      <w:sz w:val="24"/>
                      <w:szCs w:val="24"/>
                    </w:rPr>
                  </w:pPr>
                </w:p>
              </w:tc>
              <w:tc>
                <w:tcPr>
                  <w:tcW w:w="962" w:type="pct"/>
                </w:tcPr>
                <w:p w14:paraId="6C07A9F3" w14:textId="77777777" w:rsidR="006C03AB" w:rsidRPr="006C03AB" w:rsidRDefault="006C03AB" w:rsidP="00A55EB1">
                  <w:pPr>
                    <w:jc w:val="center"/>
                    <w:rPr>
                      <w:sz w:val="24"/>
                      <w:szCs w:val="24"/>
                    </w:rPr>
                  </w:pPr>
                </w:p>
              </w:tc>
              <w:tc>
                <w:tcPr>
                  <w:tcW w:w="1155" w:type="pct"/>
                </w:tcPr>
                <w:p w14:paraId="7D0FCB21" w14:textId="77777777" w:rsidR="006C03AB" w:rsidRPr="006C03AB" w:rsidRDefault="006C03AB" w:rsidP="00A55EB1">
                  <w:pPr>
                    <w:jc w:val="center"/>
                    <w:rPr>
                      <w:sz w:val="24"/>
                      <w:szCs w:val="24"/>
                    </w:rPr>
                  </w:pPr>
                  <w:r w:rsidRPr="006C03AB">
                    <w:rPr>
                      <w:sz w:val="24"/>
                      <w:szCs w:val="24"/>
                    </w:rPr>
                    <w:t>6 575,8100</w:t>
                  </w:r>
                </w:p>
              </w:tc>
            </w:tr>
          </w:tbl>
          <w:p w14:paraId="6B4025BC" w14:textId="77777777" w:rsidR="006C03AB" w:rsidRPr="006C03AB" w:rsidRDefault="006C03AB" w:rsidP="00A55EB1">
            <w:pPr>
              <w:rPr>
                <w:rFonts w:eastAsia="Calibri"/>
                <w:bCs/>
                <w:sz w:val="28"/>
                <w:szCs w:val="28"/>
              </w:rPr>
            </w:pPr>
          </w:p>
        </w:tc>
      </w:tr>
      <w:tr w:rsidR="006C03AB" w:rsidRPr="006C03AB" w14:paraId="30EF6E0F" w14:textId="77777777" w:rsidTr="006C03AB">
        <w:tc>
          <w:tcPr>
            <w:tcW w:w="10207" w:type="dxa"/>
          </w:tcPr>
          <w:p w14:paraId="3CB91DCF" w14:textId="77777777" w:rsidR="006C03AB" w:rsidRPr="006C03AB" w:rsidRDefault="006C03AB" w:rsidP="00A55EB1">
            <w:pPr>
              <w:tabs>
                <w:tab w:val="left" w:pos="284"/>
              </w:tabs>
              <w:jc w:val="both"/>
              <w:rPr>
                <w:sz w:val="28"/>
                <w:szCs w:val="28"/>
              </w:rPr>
            </w:pPr>
            <w:r w:rsidRPr="006C03AB">
              <w:rPr>
                <w:sz w:val="28"/>
                <w:szCs w:val="28"/>
              </w:rPr>
              <w:t>3) Остатки средств по валютным счетам на 1 марта текущего года (т.г.) составили 1,5 млн. долларов США, в т.ч. 200 тыс. долл. США было внесено в качестве вклада в уставный капитал.</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0"/>
              <w:gridCol w:w="2051"/>
              <w:gridCol w:w="1485"/>
              <w:gridCol w:w="2078"/>
              <w:gridCol w:w="1635"/>
              <w:gridCol w:w="1962"/>
            </w:tblGrid>
            <w:tr w:rsidR="006C03AB" w:rsidRPr="006C03AB" w14:paraId="48947A35" w14:textId="77777777" w:rsidTr="00A55EB1">
              <w:trPr>
                <w:trHeight w:val="624"/>
              </w:trPr>
              <w:tc>
                <w:tcPr>
                  <w:tcW w:w="385" w:type="pct"/>
                  <w:vAlign w:val="center"/>
                </w:tcPr>
                <w:p w14:paraId="24B95CE0" w14:textId="77777777" w:rsidR="006C03AB" w:rsidRPr="006C03AB" w:rsidRDefault="006C03AB" w:rsidP="00A55EB1">
                  <w:pPr>
                    <w:jc w:val="center"/>
                    <w:rPr>
                      <w:sz w:val="24"/>
                      <w:szCs w:val="24"/>
                    </w:rPr>
                  </w:pPr>
                  <w:r w:rsidRPr="006C03AB">
                    <w:rPr>
                      <w:sz w:val="24"/>
                      <w:szCs w:val="24"/>
                    </w:rPr>
                    <w:t>Дата</w:t>
                  </w:r>
                </w:p>
              </w:tc>
              <w:tc>
                <w:tcPr>
                  <w:tcW w:w="1027" w:type="pct"/>
                  <w:vAlign w:val="center"/>
                </w:tcPr>
                <w:p w14:paraId="762CCC92" w14:textId="77777777" w:rsidR="006C03AB" w:rsidRPr="006C03AB" w:rsidRDefault="006C03AB" w:rsidP="00A55EB1">
                  <w:pPr>
                    <w:jc w:val="center"/>
                    <w:rPr>
                      <w:sz w:val="24"/>
                      <w:szCs w:val="24"/>
                    </w:rPr>
                  </w:pPr>
                  <w:r w:rsidRPr="006C03AB">
                    <w:rPr>
                      <w:sz w:val="24"/>
                      <w:szCs w:val="24"/>
                    </w:rPr>
                    <w:t>Объем покупки (тыс. $)</w:t>
                  </w:r>
                </w:p>
              </w:tc>
              <w:tc>
                <w:tcPr>
                  <w:tcW w:w="744" w:type="pct"/>
                  <w:vAlign w:val="center"/>
                </w:tcPr>
                <w:p w14:paraId="2FB0FD05" w14:textId="77777777" w:rsidR="006C03AB" w:rsidRPr="006C03AB" w:rsidRDefault="006C03AB" w:rsidP="00A55EB1">
                  <w:pPr>
                    <w:jc w:val="center"/>
                    <w:rPr>
                      <w:sz w:val="24"/>
                      <w:szCs w:val="24"/>
                    </w:rPr>
                  </w:pPr>
                  <w:r w:rsidRPr="006C03AB">
                    <w:rPr>
                      <w:sz w:val="24"/>
                      <w:szCs w:val="24"/>
                    </w:rPr>
                    <w:t>Курс</w:t>
                  </w:r>
                  <w:r w:rsidRPr="006C03AB">
                    <w:rPr>
                      <w:sz w:val="24"/>
                      <w:szCs w:val="24"/>
                    </w:rPr>
                    <w:br/>
                    <w:t>сделки</w:t>
                  </w:r>
                </w:p>
              </w:tc>
              <w:tc>
                <w:tcPr>
                  <w:tcW w:w="1041" w:type="pct"/>
                  <w:vAlign w:val="center"/>
                </w:tcPr>
                <w:p w14:paraId="33E76596" w14:textId="77777777" w:rsidR="006C03AB" w:rsidRPr="006C03AB" w:rsidRDefault="006C03AB" w:rsidP="00A55EB1">
                  <w:pPr>
                    <w:jc w:val="center"/>
                    <w:rPr>
                      <w:sz w:val="24"/>
                      <w:szCs w:val="24"/>
                    </w:rPr>
                  </w:pPr>
                  <w:r w:rsidRPr="006C03AB">
                    <w:rPr>
                      <w:sz w:val="24"/>
                      <w:szCs w:val="24"/>
                    </w:rPr>
                    <w:t>Объем продажи (тыс. $)</w:t>
                  </w:r>
                </w:p>
              </w:tc>
              <w:tc>
                <w:tcPr>
                  <w:tcW w:w="819" w:type="pct"/>
                  <w:vAlign w:val="center"/>
                </w:tcPr>
                <w:p w14:paraId="4F30EAE2" w14:textId="77777777" w:rsidR="006C03AB" w:rsidRPr="006C03AB" w:rsidRDefault="006C03AB" w:rsidP="00A55EB1">
                  <w:pPr>
                    <w:jc w:val="center"/>
                    <w:rPr>
                      <w:sz w:val="24"/>
                      <w:szCs w:val="24"/>
                    </w:rPr>
                  </w:pPr>
                  <w:r w:rsidRPr="006C03AB">
                    <w:rPr>
                      <w:sz w:val="24"/>
                      <w:szCs w:val="24"/>
                    </w:rPr>
                    <w:t>Курс</w:t>
                  </w:r>
                  <w:r w:rsidRPr="006C03AB">
                    <w:rPr>
                      <w:sz w:val="24"/>
                      <w:szCs w:val="24"/>
                    </w:rPr>
                    <w:br/>
                    <w:t>сделки</w:t>
                  </w:r>
                </w:p>
              </w:tc>
              <w:tc>
                <w:tcPr>
                  <w:tcW w:w="983" w:type="pct"/>
                  <w:vAlign w:val="center"/>
                </w:tcPr>
                <w:p w14:paraId="22AFAD34" w14:textId="77777777" w:rsidR="006C03AB" w:rsidRPr="006C03AB" w:rsidRDefault="006C03AB" w:rsidP="00A55EB1">
                  <w:pPr>
                    <w:jc w:val="center"/>
                    <w:rPr>
                      <w:sz w:val="24"/>
                      <w:szCs w:val="24"/>
                    </w:rPr>
                  </w:pPr>
                  <w:r w:rsidRPr="006C03AB">
                    <w:rPr>
                      <w:sz w:val="24"/>
                      <w:szCs w:val="24"/>
                    </w:rPr>
                    <w:t>Курс ЦБ РФ</w:t>
                  </w:r>
                </w:p>
              </w:tc>
            </w:tr>
            <w:tr w:rsidR="006C03AB" w:rsidRPr="006C03AB" w14:paraId="1E0EA19D" w14:textId="77777777" w:rsidTr="00A55EB1">
              <w:trPr>
                <w:trHeight w:val="212"/>
              </w:trPr>
              <w:tc>
                <w:tcPr>
                  <w:tcW w:w="385" w:type="pct"/>
                </w:tcPr>
                <w:p w14:paraId="032126B0" w14:textId="77777777" w:rsidR="006C03AB" w:rsidRPr="006C03AB" w:rsidRDefault="006C03AB" w:rsidP="00A55EB1">
                  <w:pPr>
                    <w:jc w:val="center"/>
                    <w:rPr>
                      <w:sz w:val="24"/>
                      <w:szCs w:val="24"/>
                    </w:rPr>
                  </w:pPr>
                  <w:r w:rsidRPr="006C03AB">
                    <w:rPr>
                      <w:sz w:val="24"/>
                      <w:szCs w:val="24"/>
                    </w:rPr>
                    <w:t>01.03</w:t>
                  </w:r>
                </w:p>
              </w:tc>
              <w:tc>
                <w:tcPr>
                  <w:tcW w:w="1027" w:type="pct"/>
                </w:tcPr>
                <w:p w14:paraId="29D5E2D7" w14:textId="77777777" w:rsidR="006C03AB" w:rsidRPr="006C03AB" w:rsidRDefault="006C03AB" w:rsidP="00A55EB1">
                  <w:pPr>
                    <w:jc w:val="center"/>
                    <w:rPr>
                      <w:sz w:val="24"/>
                      <w:szCs w:val="24"/>
                    </w:rPr>
                  </w:pPr>
                </w:p>
              </w:tc>
              <w:tc>
                <w:tcPr>
                  <w:tcW w:w="744" w:type="pct"/>
                </w:tcPr>
                <w:p w14:paraId="0D6C0EBA" w14:textId="77777777" w:rsidR="006C03AB" w:rsidRPr="006C03AB" w:rsidRDefault="006C03AB" w:rsidP="00A55EB1">
                  <w:pPr>
                    <w:jc w:val="center"/>
                    <w:rPr>
                      <w:sz w:val="24"/>
                      <w:szCs w:val="24"/>
                    </w:rPr>
                  </w:pPr>
                </w:p>
              </w:tc>
              <w:tc>
                <w:tcPr>
                  <w:tcW w:w="1041" w:type="pct"/>
                </w:tcPr>
                <w:p w14:paraId="057DBE08" w14:textId="77777777" w:rsidR="006C03AB" w:rsidRPr="006C03AB" w:rsidRDefault="006C03AB" w:rsidP="00A55EB1">
                  <w:pPr>
                    <w:jc w:val="center"/>
                    <w:rPr>
                      <w:sz w:val="24"/>
                      <w:szCs w:val="24"/>
                    </w:rPr>
                  </w:pPr>
                </w:p>
              </w:tc>
              <w:tc>
                <w:tcPr>
                  <w:tcW w:w="819" w:type="pct"/>
                </w:tcPr>
                <w:p w14:paraId="43EFDED2" w14:textId="77777777" w:rsidR="006C03AB" w:rsidRPr="006C03AB" w:rsidRDefault="006C03AB" w:rsidP="00A55EB1">
                  <w:pPr>
                    <w:jc w:val="center"/>
                    <w:rPr>
                      <w:sz w:val="24"/>
                      <w:szCs w:val="24"/>
                    </w:rPr>
                  </w:pPr>
                </w:p>
              </w:tc>
              <w:tc>
                <w:tcPr>
                  <w:tcW w:w="983" w:type="pct"/>
                </w:tcPr>
                <w:p w14:paraId="6443F4AE" w14:textId="77777777" w:rsidR="006C03AB" w:rsidRPr="006C03AB" w:rsidRDefault="006C03AB" w:rsidP="00A55EB1">
                  <w:pPr>
                    <w:jc w:val="center"/>
                    <w:rPr>
                      <w:sz w:val="24"/>
                      <w:szCs w:val="24"/>
                    </w:rPr>
                  </w:pPr>
                  <w:r w:rsidRPr="006C03AB">
                    <w:rPr>
                      <w:sz w:val="24"/>
                      <w:szCs w:val="24"/>
                    </w:rPr>
                    <w:t>96,89 руб.</w:t>
                  </w:r>
                </w:p>
              </w:tc>
            </w:tr>
            <w:tr w:rsidR="006C03AB" w:rsidRPr="006C03AB" w14:paraId="37ED5E7B" w14:textId="77777777" w:rsidTr="00A55EB1">
              <w:trPr>
                <w:trHeight w:val="199"/>
              </w:trPr>
              <w:tc>
                <w:tcPr>
                  <w:tcW w:w="385" w:type="pct"/>
                </w:tcPr>
                <w:p w14:paraId="325AB4D1" w14:textId="77777777" w:rsidR="006C03AB" w:rsidRPr="006C03AB" w:rsidRDefault="006C03AB" w:rsidP="00A55EB1">
                  <w:pPr>
                    <w:jc w:val="center"/>
                    <w:rPr>
                      <w:sz w:val="24"/>
                      <w:szCs w:val="24"/>
                    </w:rPr>
                  </w:pPr>
                  <w:r w:rsidRPr="006C03AB">
                    <w:rPr>
                      <w:sz w:val="24"/>
                      <w:szCs w:val="24"/>
                    </w:rPr>
                    <w:t>13.03</w:t>
                  </w:r>
                </w:p>
              </w:tc>
              <w:tc>
                <w:tcPr>
                  <w:tcW w:w="1027" w:type="pct"/>
                </w:tcPr>
                <w:p w14:paraId="5CD772EA" w14:textId="77777777" w:rsidR="006C03AB" w:rsidRPr="006C03AB" w:rsidRDefault="006C03AB" w:rsidP="00A55EB1">
                  <w:pPr>
                    <w:jc w:val="center"/>
                    <w:rPr>
                      <w:sz w:val="24"/>
                      <w:szCs w:val="24"/>
                    </w:rPr>
                  </w:pPr>
                  <w:r w:rsidRPr="006C03AB">
                    <w:rPr>
                      <w:sz w:val="24"/>
                      <w:szCs w:val="24"/>
                    </w:rPr>
                    <w:t>300</w:t>
                  </w:r>
                </w:p>
              </w:tc>
              <w:tc>
                <w:tcPr>
                  <w:tcW w:w="744" w:type="pct"/>
                </w:tcPr>
                <w:p w14:paraId="506075AA" w14:textId="77777777" w:rsidR="006C03AB" w:rsidRPr="006C03AB" w:rsidRDefault="006C03AB" w:rsidP="00A55EB1">
                  <w:pPr>
                    <w:jc w:val="center"/>
                    <w:rPr>
                      <w:sz w:val="24"/>
                      <w:szCs w:val="24"/>
                    </w:rPr>
                  </w:pPr>
                  <w:r w:rsidRPr="006C03AB">
                    <w:rPr>
                      <w:sz w:val="24"/>
                      <w:szCs w:val="24"/>
                    </w:rPr>
                    <w:t>98,56 руб.</w:t>
                  </w:r>
                </w:p>
              </w:tc>
              <w:tc>
                <w:tcPr>
                  <w:tcW w:w="1041" w:type="pct"/>
                </w:tcPr>
                <w:p w14:paraId="1F8EE1DD" w14:textId="77777777" w:rsidR="006C03AB" w:rsidRPr="006C03AB" w:rsidRDefault="006C03AB" w:rsidP="00A55EB1">
                  <w:pPr>
                    <w:jc w:val="center"/>
                    <w:rPr>
                      <w:sz w:val="24"/>
                      <w:szCs w:val="24"/>
                    </w:rPr>
                  </w:pPr>
                </w:p>
              </w:tc>
              <w:tc>
                <w:tcPr>
                  <w:tcW w:w="819" w:type="pct"/>
                </w:tcPr>
                <w:p w14:paraId="477B8C5D" w14:textId="77777777" w:rsidR="006C03AB" w:rsidRPr="006C03AB" w:rsidRDefault="006C03AB" w:rsidP="00A55EB1">
                  <w:pPr>
                    <w:jc w:val="center"/>
                    <w:rPr>
                      <w:sz w:val="24"/>
                      <w:szCs w:val="24"/>
                    </w:rPr>
                  </w:pPr>
                </w:p>
              </w:tc>
              <w:tc>
                <w:tcPr>
                  <w:tcW w:w="983" w:type="pct"/>
                </w:tcPr>
                <w:p w14:paraId="69C4A4A6" w14:textId="77777777" w:rsidR="006C03AB" w:rsidRPr="006C03AB" w:rsidRDefault="006C03AB" w:rsidP="00A55EB1">
                  <w:pPr>
                    <w:jc w:val="center"/>
                    <w:rPr>
                      <w:sz w:val="24"/>
                      <w:szCs w:val="24"/>
                    </w:rPr>
                  </w:pPr>
                  <w:r w:rsidRPr="006C03AB">
                    <w:rPr>
                      <w:sz w:val="24"/>
                      <w:szCs w:val="24"/>
                    </w:rPr>
                    <w:t>98,12 руб.</w:t>
                  </w:r>
                </w:p>
              </w:tc>
            </w:tr>
            <w:tr w:rsidR="006C03AB" w:rsidRPr="006C03AB" w14:paraId="165E42AE" w14:textId="77777777" w:rsidTr="00A55EB1">
              <w:trPr>
                <w:trHeight w:val="85"/>
              </w:trPr>
              <w:tc>
                <w:tcPr>
                  <w:tcW w:w="385" w:type="pct"/>
                </w:tcPr>
                <w:p w14:paraId="284E56EC" w14:textId="77777777" w:rsidR="006C03AB" w:rsidRPr="006C03AB" w:rsidRDefault="006C03AB" w:rsidP="00A55EB1">
                  <w:pPr>
                    <w:jc w:val="center"/>
                    <w:rPr>
                      <w:sz w:val="24"/>
                      <w:szCs w:val="24"/>
                    </w:rPr>
                  </w:pPr>
                  <w:r w:rsidRPr="006C03AB">
                    <w:rPr>
                      <w:sz w:val="24"/>
                      <w:szCs w:val="24"/>
                    </w:rPr>
                    <w:t>20.03</w:t>
                  </w:r>
                </w:p>
              </w:tc>
              <w:tc>
                <w:tcPr>
                  <w:tcW w:w="1027" w:type="pct"/>
                </w:tcPr>
                <w:p w14:paraId="60696516" w14:textId="77777777" w:rsidR="006C03AB" w:rsidRPr="006C03AB" w:rsidRDefault="006C03AB" w:rsidP="00A55EB1">
                  <w:pPr>
                    <w:jc w:val="center"/>
                    <w:rPr>
                      <w:sz w:val="24"/>
                      <w:szCs w:val="24"/>
                    </w:rPr>
                  </w:pPr>
                </w:p>
              </w:tc>
              <w:tc>
                <w:tcPr>
                  <w:tcW w:w="744" w:type="pct"/>
                </w:tcPr>
                <w:p w14:paraId="4657F687" w14:textId="77777777" w:rsidR="006C03AB" w:rsidRPr="006C03AB" w:rsidRDefault="006C03AB" w:rsidP="00A55EB1">
                  <w:pPr>
                    <w:jc w:val="center"/>
                    <w:rPr>
                      <w:sz w:val="24"/>
                      <w:szCs w:val="24"/>
                    </w:rPr>
                  </w:pPr>
                </w:p>
              </w:tc>
              <w:tc>
                <w:tcPr>
                  <w:tcW w:w="1041" w:type="pct"/>
                </w:tcPr>
                <w:p w14:paraId="37996459" w14:textId="77777777" w:rsidR="006C03AB" w:rsidRPr="006C03AB" w:rsidRDefault="006C03AB" w:rsidP="00A55EB1">
                  <w:pPr>
                    <w:jc w:val="center"/>
                    <w:rPr>
                      <w:sz w:val="24"/>
                      <w:szCs w:val="24"/>
                    </w:rPr>
                  </w:pPr>
                  <w:r w:rsidRPr="006C03AB">
                    <w:rPr>
                      <w:sz w:val="24"/>
                      <w:szCs w:val="24"/>
                    </w:rPr>
                    <w:t>450</w:t>
                  </w:r>
                </w:p>
              </w:tc>
              <w:tc>
                <w:tcPr>
                  <w:tcW w:w="819" w:type="pct"/>
                </w:tcPr>
                <w:p w14:paraId="12AB72DE" w14:textId="77777777" w:rsidR="006C03AB" w:rsidRPr="006C03AB" w:rsidRDefault="006C03AB" w:rsidP="00A55EB1">
                  <w:pPr>
                    <w:jc w:val="center"/>
                    <w:rPr>
                      <w:sz w:val="24"/>
                      <w:szCs w:val="24"/>
                    </w:rPr>
                  </w:pPr>
                  <w:r w:rsidRPr="006C03AB">
                    <w:rPr>
                      <w:sz w:val="24"/>
                      <w:szCs w:val="24"/>
                    </w:rPr>
                    <w:t>99,01 руб.</w:t>
                  </w:r>
                </w:p>
              </w:tc>
              <w:tc>
                <w:tcPr>
                  <w:tcW w:w="983" w:type="pct"/>
                </w:tcPr>
                <w:p w14:paraId="56625B88" w14:textId="77777777" w:rsidR="006C03AB" w:rsidRPr="006C03AB" w:rsidRDefault="006C03AB" w:rsidP="00A55EB1">
                  <w:pPr>
                    <w:jc w:val="center"/>
                    <w:rPr>
                      <w:sz w:val="24"/>
                      <w:szCs w:val="24"/>
                    </w:rPr>
                  </w:pPr>
                  <w:r w:rsidRPr="006C03AB">
                    <w:rPr>
                      <w:sz w:val="24"/>
                      <w:szCs w:val="24"/>
                    </w:rPr>
                    <w:t>98,45 руб.</w:t>
                  </w:r>
                </w:p>
              </w:tc>
            </w:tr>
            <w:tr w:rsidR="006C03AB" w:rsidRPr="006C03AB" w14:paraId="61E67C57" w14:textId="77777777" w:rsidTr="00A55EB1">
              <w:trPr>
                <w:trHeight w:val="85"/>
              </w:trPr>
              <w:tc>
                <w:tcPr>
                  <w:tcW w:w="385" w:type="pct"/>
                </w:tcPr>
                <w:p w14:paraId="3930D19F" w14:textId="77777777" w:rsidR="006C03AB" w:rsidRPr="006C03AB" w:rsidRDefault="006C03AB" w:rsidP="00A55EB1">
                  <w:pPr>
                    <w:jc w:val="center"/>
                    <w:rPr>
                      <w:sz w:val="24"/>
                      <w:szCs w:val="24"/>
                    </w:rPr>
                  </w:pPr>
                  <w:r w:rsidRPr="006C03AB">
                    <w:rPr>
                      <w:sz w:val="24"/>
                      <w:szCs w:val="24"/>
                    </w:rPr>
                    <w:t>31.03</w:t>
                  </w:r>
                </w:p>
              </w:tc>
              <w:tc>
                <w:tcPr>
                  <w:tcW w:w="1027" w:type="pct"/>
                </w:tcPr>
                <w:p w14:paraId="20E69462" w14:textId="77777777" w:rsidR="006C03AB" w:rsidRPr="006C03AB" w:rsidRDefault="006C03AB" w:rsidP="00A55EB1">
                  <w:pPr>
                    <w:jc w:val="center"/>
                    <w:rPr>
                      <w:sz w:val="24"/>
                      <w:szCs w:val="24"/>
                    </w:rPr>
                  </w:pPr>
                </w:p>
              </w:tc>
              <w:tc>
                <w:tcPr>
                  <w:tcW w:w="744" w:type="pct"/>
                </w:tcPr>
                <w:p w14:paraId="48D7425A" w14:textId="77777777" w:rsidR="006C03AB" w:rsidRPr="006C03AB" w:rsidRDefault="006C03AB" w:rsidP="00A55EB1">
                  <w:pPr>
                    <w:jc w:val="center"/>
                    <w:rPr>
                      <w:sz w:val="24"/>
                      <w:szCs w:val="24"/>
                    </w:rPr>
                  </w:pPr>
                </w:p>
              </w:tc>
              <w:tc>
                <w:tcPr>
                  <w:tcW w:w="1041" w:type="pct"/>
                </w:tcPr>
                <w:p w14:paraId="05194CDE" w14:textId="77777777" w:rsidR="006C03AB" w:rsidRPr="006C03AB" w:rsidRDefault="006C03AB" w:rsidP="00A55EB1">
                  <w:pPr>
                    <w:jc w:val="center"/>
                    <w:rPr>
                      <w:sz w:val="24"/>
                      <w:szCs w:val="24"/>
                    </w:rPr>
                  </w:pPr>
                </w:p>
              </w:tc>
              <w:tc>
                <w:tcPr>
                  <w:tcW w:w="819" w:type="pct"/>
                </w:tcPr>
                <w:p w14:paraId="36A68FC7" w14:textId="77777777" w:rsidR="006C03AB" w:rsidRPr="006C03AB" w:rsidRDefault="006C03AB" w:rsidP="00A55EB1">
                  <w:pPr>
                    <w:jc w:val="center"/>
                    <w:rPr>
                      <w:sz w:val="24"/>
                      <w:szCs w:val="24"/>
                    </w:rPr>
                  </w:pPr>
                </w:p>
              </w:tc>
              <w:tc>
                <w:tcPr>
                  <w:tcW w:w="983" w:type="pct"/>
                </w:tcPr>
                <w:p w14:paraId="2EE6A8CD" w14:textId="77777777" w:rsidR="006C03AB" w:rsidRPr="006C03AB" w:rsidRDefault="006C03AB" w:rsidP="00A55EB1">
                  <w:pPr>
                    <w:jc w:val="center"/>
                    <w:rPr>
                      <w:sz w:val="24"/>
                      <w:szCs w:val="24"/>
                    </w:rPr>
                  </w:pPr>
                  <w:r w:rsidRPr="006C03AB">
                    <w:rPr>
                      <w:sz w:val="24"/>
                      <w:szCs w:val="24"/>
                    </w:rPr>
                    <w:t>99,39 руб.</w:t>
                  </w:r>
                </w:p>
              </w:tc>
            </w:tr>
          </w:tbl>
          <w:p w14:paraId="623CF477" w14:textId="122B728A" w:rsidR="006C03AB" w:rsidRPr="006C03AB" w:rsidRDefault="006C03AB" w:rsidP="00A55EB1">
            <w:pPr>
              <w:tabs>
                <w:tab w:val="left" w:pos="284"/>
              </w:tabs>
              <w:jc w:val="both"/>
              <w:rPr>
                <w:sz w:val="28"/>
                <w:szCs w:val="28"/>
              </w:rPr>
            </w:pPr>
            <w:r w:rsidRPr="006C03AB">
              <w:rPr>
                <w:sz w:val="28"/>
                <w:szCs w:val="28"/>
              </w:rPr>
              <w:t>4) Банк уступил за 8,2 млн. руб. право требования по кредитному договору, приобретенному 30 ноября предшествующего года. Кредит был выдан 16 июня предыдущего года в размере 8 млн. руб. на 365 дней под 16% годовых. Согласно условиям кредитного договора</w:t>
            </w:r>
            <w:r w:rsidR="00CC6135">
              <w:rPr>
                <w:sz w:val="28"/>
                <w:szCs w:val="28"/>
              </w:rPr>
              <w:t>,</w:t>
            </w:r>
            <w:r w:rsidRPr="006C03AB">
              <w:rPr>
                <w:sz w:val="28"/>
                <w:szCs w:val="28"/>
              </w:rPr>
              <w:t xml:space="preserve"> основная сумма долга погашается в последний день выдачи кредита. За время нахождения его на балансе Банка был начислен (но не получен) процентный доход. Право требования было уступлено другому банку 18 </w:t>
            </w:r>
            <w:r w:rsidRPr="006C03AB">
              <w:rPr>
                <w:sz w:val="28"/>
                <w:szCs w:val="28"/>
              </w:rPr>
              <w:lastRenderedPageBreak/>
              <w:t xml:space="preserve">марта т.г.. </w:t>
            </w:r>
          </w:p>
          <w:p w14:paraId="577B516C" w14:textId="77777777" w:rsidR="006C03AB" w:rsidRPr="006C03AB" w:rsidRDefault="006C03AB" w:rsidP="00A55EB1">
            <w:pPr>
              <w:tabs>
                <w:tab w:val="left" w:pos="284"/>
              </w:tabs>
              <w:jc w:val="both"/>
              <w:rPr>
                <w:sz w:val="28"/>
                <w:szCs w:val="28"/>
              </w:rPr>
            </w:pPr>
            <w:r w:rsidRPr="006C03AB">
              <w:rPr>
                <w:sz w:val="28"/>
                <w:szCs w:val="28"/>
              </w:rPr>
              <w:t xml:space="preserve">5) </w:t>
            </w:r>
            <w:r w:rsidRPr="006C03AB">
              <w:rPr>
                <w:rFonts w:eastAsia="Calibri"/>
                <w:sz w:val="28"/>
                <w:szCs w:val="28"/>
                <w:lang w:eastAsia="en-US"/>
              </w:rPr>
              <w:t>Банк 20 января т.г. выкупил (при размещении) беспроцентный вексель за 700 тыс. руб. (номинал 1,0 млн. руб.). Срок платежа по векселю указан как «по предъявлении», но не ранее 15 августа т.г. года.</w:t>
            </w:r>
          </w:p>
        </w:tc>
      </w:tr>
      <w:tr w:rsidR="006C03AB" w:rsidRPr="006C03AB" w14:paraId="6BC3067D" w14:textId="77777777" w:rsidTr="006C03AB">
        <w:tc>
          <w:tcPr>
            <w:tcW w:w="10207" w:type="dxa"/>
          </w:tcPr>
          <w:p w14:paraId="6C5DF669" w14:textId="77777777" w:rsidR="006C03AB" w:rsidRPr="006C03AB" w:rsidRDefault="006C03AB" w:rsidP="00A55EB1">
            <w:pPr>
              <w:tabs>
                <w:tab w:val="left" w:pos="284"/>
              </w:tabs>
              <w:jc w:val="both"/>
              <w:rPr>
                <w:sz w:val="28"/>
                <w:szCs w:val="28"/>
              </w:rPr>
            </w:pPr>
          </w:p>
        </w:tc>
      </w:tr>
      <w:tr w:rsidR="006C03AB" w:rsidRPr="006C03AB" w14:paraId="3B01148B" w14:textId="77777777" w:rsidTr="006C03AB">
        <w:tc>
          <w:tcPr>
            <w:tcW w:w="10207" w:type="dxa"/>
          </w:tcPr>
          <w:p w14:paraId="33DCDC6D" w14:textId="77777777" w:rsidR="006C03AB" w:rsidRPr="006C03AB" w:rsidRDefault="006C03AB" w:rsidP="00A55EB1">
            <w:pPr>
              <w:jc w:val="both"/>
              <w:rPr>
                <w:sz w:val="28"/>
                <w:szCs w:val="28"/>
              </w:rPr>
            </w:pPr>
            <w:r w:rsidRPr="006C03AB">
              <w:rPr>
                <w:sz w:val="28"/>
                <w:szCs w:val="28"/>
              </w:rPr>
              <w:t xml:space="preserve">При этом банк осуществил расходы (обороты). </w:t>
            </w:r>
            <w:r w:rsidRPr="006C03AB">
              <w:rPr>
                <w:rFonts w:eastAsia="Calibri"/>
                <w:sz w:val="28"/>
                <w:szCs w:val="28"/>
              </w:rPr>
              <w:t>Все суммы приведены без учета НДС:</w:t>
            </w:r>
          </w:p>
        </w:tc>
      </w:tr>
      <w:tr w:rsidR="006C03AB" w:rsidRPr="006C03AB" w14:paraId="08857223" w14:textId="77777777" w:rsidTr="006C03AB">
        <w:tc>
          <w:tcPr>
            <w:tcW w:w="10207" w:type="dxa"/>
          </w:tcPr>
          <w:p w14:paraId="337DF542" w14:textId="4F727709" w:rsidR="006C03AB" w:rsidRPr="006C03AB" w:rsidRDefault="006C03AB" w:rsidP="00A55EB1">
            <w:pPr>
              <w:rPr>
                <w:rFonts w:eastAsia="Calibri"/>
                <w:sz w:val="28"/>
                <w:szCs w:val="28"/>
              </w:rPr>
            </w:pPr>
            <w:r w:rsidRPr="006C03AB">
              <w:rPr>
                <w:rFonts w:eastAsia="Calibri"/>
                <w:sz w:val="28"/>
                <w:szCs w:val="28"/>
              </w:rPr>
              <w:t>1) В марте произведен рем</w:t>
            </w:r>
            <w:r w:rsidR="00CC6135">
              <w:rPr>
                <w:rFonts w:eastAsia="Calibri"/>
                <w:sz w:val="28"/>
                <w:szCs w:val="28"/>
              </w:rPr>
              <w:t>онт дополнительного офиса банка</w:t>
            </w:r>
            <w:r w:rsidRPr="006C03AB">
              <w:rPr>
                <w:rFonts w:eastAsia="Calibri"/>
                <w:sz w:val="28"/>
                <w:szCs w:val="28"/>
              </w:rPr>
              <w:t xml:space="preserve"> – 3100 тыс. руб.</w:t>
            </w:r>
          </w:p>
          <w:p w14:paraId="0236B9E0" w14:textId="77777777" w:rsidR="006C03AB" w:rsidRPr="006C03AB" w:rsidRDefault="006C03AB" w:rsidP="00A55EB1">
            <w:pPr>
              <w:rPr>
                <w:rFonts w:eastAsia="Calibri"/>
                <w:sz w:val="28"/>
                <w:szCs w:val="28"/>
              </w:rPr>
            </w:pPr>
            <w:r w:rsidRPr="006C03AB">
              <w:rPr>
                <w:rFonts w:eastAsia="Calibri"/>
                <w:sz w:val="28"/>
                <w:szCs w:val="28"/>
              </w:rPr>
              <w:t>2) Оплачены коммунальные платежи – 62 тыс. руб.</w:t>
            </w:r>
          </w:p>
        </w:tc>
      </w:tr>
      <w:tr w:rsidR="006C03AB" w:rsidRPr="006C03AB" w14:paraId="3856AB29" w14:textId="77777777" w:rsidTr="006C03AB">
        <w:tc>
          <w:tcPr>
            <w:tcW w:w="10207" w:type="dxa"/>
          </w:tcPr>
          <w:p w14:paraId="02785F32" w14:textId="77777777" w:rsidR="006C03AB" w:rsidRPr="006C03AB" w:rsidRDefault="006C03AB" w:rsidP="00A55EB1">
            <w:pPr>
              <w:rPr>
                <w:color w:val="000000"/>
                <w:spacing w:val="-5"/>
                <w:sz w:val="28"/>
                <w:szCs w:val="28"/>
              </w:rPr>
            </w:pPr>
            <w:r w:rsidRPr="006C03AB">
              <w:rPr>
                <w:sz w:val="28"/>
                <w:szCs w:val="28"/>
              </w:rPr>
              <w:t xml:space="preserve">3) </w:t>
            </w:r>
            <w:r w:rsidRPr="006C03AB">
              <w:rPr>
                <w:color w:val="000000"/>
                <w:sz w:val="28"/>
                <w:szCs w:val="28"/>
              </w:rPr>
              <w:t>проценты по полученным межбанковским кредитам: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1726"/>
              <w:gridCol w:w="1194"/>
              <w:gridCol w:w="1062"/>
              <w:gridCol w:w="3583"/>
            </w:tblGrid>
            <w:tr w:rsidR="006C03AB" w:rsidRPr="006C03AB" w14:paraId="4FB20B79" w14:textId="77777777" w:rsidTr="00A55EB1">
              <w:tc>
                <w:tcPr>
                  <w:tcW w:w="1210" w:type="pct"/>
                  <w:vAlign w:val="center"/>
                </w:tcPr>
                <w:p w14:paraId="5EE8A74B" w14:textId="77777777" w:rsidR="006C03AB" w:rsidRPr="006C03AB" w:rsidRDefault="006C03AB" w:rsidP="00A55EB1">
                  <w:pPr>
                    <w:tabs>
                      <w:tab w:val="left" w:pos="454"/>
                    </w:tabs>
                    <w:textAlignment w:val="center"/>
                    <w:rPr>
                      <w:color w:val="000000"/>
                      <w:sz w:val="24"/>
                      <w:szCs w:val="24"/>
                    </w:rPr>
                  </w:pPr>
                  <w:r w:rsidRPr="006C03AB">
                    <w:rPr>
                      <w:color w:val="000000"/>
                      <w:sz w:val="24"/>
                      <w:szCs w:val="24"/>
                    </w:rPr>
                    <w:t>Дата получения</w:t>
                  </w:r>
                </w:p>
              </w:tc>
              <w:tc>
                <w:tcPr>
                  <w:tcW w:w="864" w:type="pct"/>
                  <w:vAlign w:val="center"/>
                </w:tcPr>
                <w:p w14:paraId="1E66C44A" w14:textId="77777777" w:rsidR="006C03AB" w:rsidRPr="006C03AB" w:rsidRDefault="006C03AB" w:rsidP="00A55EB1">
                  <w:pPr>
                    <w:tabs>
                      <w:tab w:val="left" w:pos="454"/>
                    </w:tabs>
                    <w:textAlignment w:val="center"/>
                    <w:rPr>
                      <w:color w:val="000000"/>
                      <w:sz w:val="24"/>
                      <w:szCs w:val="24"/>
                    </w:rPr>
                  </w:pPr>
                  <w:r w:rsidRPr="006C03AB">
                    <w:rPr>
                      <w:color w:val="000000"/>
                      <w:sz w:val="24"/>
                      <w:szCs w:val="24"/>
                    </w:rPr>
                    <w:t>Сумма</w:t>
                  </w:r>
                </w:p>
              </w:tc>
              <w:tc>
                <w:tcPr>
                  <w:tcW w:w="598" w:type="pct"/>
                  <w:vAlign w:val="center"/>
                </w:tcPr>
                <w:p w14:paraId="67851EE0" w14:textId="77777777" w:rsidR="006C03AB" w:rsidRPr="006C03AB" w:rsidRDefault="006C03AB" w:rsidP="00A55EB1">
                  <w:pPr>
                    <w:tabs>
                      <w:tab w:val="left" w:pos="454"/>
                    </w:tabs>
                    <w:textAlignment w:val="center"/>
                    <w:rPr>
                      <w:color w:val="000000"/>
                      <w:sz w:val="24"/>
                      <w:szCs w:val="24"/>
                    </w:rPr>
                  </w:pPr>
                  <w:r w:rsidRPr="006C03AB">
                    <w:rPr>
                      <w:color w:val="000000"/>
                      <w:sz w:val="24"/>
                      <w:szCs w:val="24"/>
                    </w:rPr>
                    <w:t>Срок</w:t>
                  </w:r>
                </w:p>
              </w:tc>
              <w:tc>
                <w:tcPr>
                  <w:tcW w:w="532" w:type="pct"/>
                  <w:vAlign w:val="center"/>
                </w:tcPr>
                <w:p w14:paraId="78FE68F7" w14:textId="77777777" w:rsidR="006C03AB" w:rsidRPr="006C03AB" w:rsidRDefault="006C03AB" w:rsidP="00A55EB1">
                  <w:pPr>
                    <w:tabs>
                      <w:tab w:val="left" w:pos="454"/>
                    </w:tabs>
                    <w:textAlignment w:val="center"/>
                    <w:rPr>
                      <w:color w:val="000000"/>
                      <w:sz w:val="24"/>
                      <w:szCs w:val="24"/>
                    </w:rPr>
                  </w:pPr>
                  <w:r w:rsidRPr="006C03AB">
                    <w:rPr>
                      <w:color w:val="000000"/>
                      <w:sz w:val="24"/>
                      <w:szCs w:val="24"/>
                    </w:rPr>
                    <w:t>Ставка</w:t>
                  </w:r>
                </w:p>
              </w:tc>
              <w:tc>
                <w:tcPr>
                  <w:tcW w:w="1795" w:type="pct"/>
                </w:tcPr>
                <w:p w14:paraId="530DB3A8" w14:textId="77777777" w:rsidR="006C03AB" w:rsidRPr="006C03AB" w:rsidRDefault="006C03AB" w:rsidP="00A55EB1">
                  <w:pPr>
                    <w:tabs>
                      <w:tab w:val="left" w:pos="454"/>
                    </w:tabs>
                    <w:textAlignment w:val="center"/>
                    <w:rPr>
                      <w:color w:val="000000"/>
                      <w:sz w:val="24"/>
                      <w:szCs w:val="24"/>
                    </w:rPr>
                  </w:pPr>
                  <w:r w:rsidRPr="006C03AB">
                    <w:rPr>
                      <w:color w:val="000000"/>
                      <w:sz w:val="24"/>
                      <w:szCs w:val="24"/>
                    </w:rPr>
                    <w:t>Примечание</w:t>
                  </w:r>
                </w:p>
              </w:tc>
            </w:tr>
            <w:tr w:rsidR="006C03AB" w:rsidRPr="006C03AB" w14:paraId="290ADE49" w14:textId="77777777" w:rsidTr="00A55EB1">
              <w:tc>
                <w:tcPr>
                  <w:tcW w:w="1210" w:type="pct"/>
                </w:tcPr>
                <w:p w14:paraId="7C6EF9D2" w14:textId="77777777" w:rsidR="006C03AB" w:rsidRPr="006C03AB" w:rsidRDefault="006C03AB" w:rsidP="00A55EB1">
                  <w:pPr>
                    <w:tabs>
                      <w:tab w:val="left" w:pos="454"/>
                    </w:tabs>
                    <w:textAlignment w:val="center"/>
                    <w:rPr>
                      <w:color w:val="000000"/>
                      <w:sz w:val="24"/>
                      <w:szCs w:val="24"/>
                    </w:rPr>
                  </w:pPr>
                  <w:r w:rsidRPr="006C03AB">
                    <w:rPr>
                      <w:color w:val="000000"/>
                      <w:sz w:val="24"/>
                      <w:szCs w:val="24"/>
                    </w:rPr>
                    <w:t>24.03</w:t>
                  </w:r>
                </w:p>
              </w:tc>
              <w:tc>
                <w:tcPr>
                  <w:tcW w:w="864" w:type="pct"/>
                </w:tcPr>
                <w:p w14:paraId="4872D776" w14:textId="77777777" w:rsidR="006C03AB" w:rsidRPr="006C03AB" w:rsidRDefault="006C03AB" w:rsidP="00A55EB1">
                  <w:pPr>
                    <w:tabs>
                      <w:tab w:val="left" w:pos="454"/>
                    </w:tabs>
                    <w:textAlignment w:val="center"/>
                    <w:rPr>
                      <w:color w:val="000000"/>
                      <w:sz w:val="24"/>
                      <w:szCs w:val="24"/>
                    </w:rPr>
                  </w:pPr>
                  <w:r w:rsidRPr="006C03AB">
                    <w:rPr>
                      <w:color w:val="000000"/>
                      <w:sz w:val="24"/>
                      <w:szCs w:val="24"/>
                    </w:rPr>
                    <w:t>12 млн. руб.</w:t>
                  </w:r>
                </w:p>
              </w:tc>
              <w:tc>
                <w:tcPr>
                  <w:tcW w:w="598" w:type="pct"/>
                </w:tcPr>
                <w:p w14:paraId="78C0B28A" w14:textId="77777777" w:rsidR="006C03AB" w:rsidRPr="006C03AB" w:rsidRDefault="006C03AB" w:rsidP="00A55EB1">
                  <w:pPr>
                    <w:tabs>
                      <w:tab w:val="left" w:pos="454"/>
                    </w:tabs>
                    <w:textAlignment w:val="center"/>
                    <w:rPr>
                      <w:color w:val="000000"/>
                      <w:sz w:val="24"/>
                      <w:szCs w:val="24"/>
                    </w:rPr>
                  </w:pPr>
                  <w:r w:rsidRPr="006C03AB">
                    <w:rPr>
                      <w:color w:val="000000"/>
                      <w:sz w:val="24"/>
                      <w:szCs w:val="24"/>
                    </w:rPr>
                    <w:t>10 дней</w:t>
                  </w:r>
                </w:p>
              </w:tc>
              <w:tc>
                <w:tcPr>
                  <w:tcW w:w="532" w:type="pct"/>
                </w:tcPr>
                <w:p w14:paraId="138E4ED2" w14:textId="77777777" w:rsidR="006C03AB" w:rsidRPr="006C03AB" w:rsidRDefault="006C03AB" w:rsidP="00A55EB1">
                  <w:pPr>
                    <w:tabs>
                      <w:tab w:val="left" w:pos="454"/>
                    </w:tabs>
                    <w:textAlignment w:val="center"/>
                    <w:rPr>
                      <w:color w:val="000000"/>
                      <w:sz w:val="24"/>
                      <w:szCs w:val="24"/>
                    </w:rPr>
                  </w:pPr>
                  <w:r w:rsidRPr="006C03AB">
                    <w:rPr>
                      <w:color w:val="000000"/>
                      <w:sz w:val="24"/>
                      <w:szCs w:val="24"/>
                    </w:rPr>
                    <w:t>26%</w:t>
                  </w:r>
                </w:p>
              </w:tc>
              <w:tc>
                <w:tcPr>
                  <w:tcW w:w="1795" w:type="pct"/>
                </w:tcPr>
                <w:p w14:paraId="55729D56" w14:textId="77777777" w:rsidR="006C03AB" w:rsidRPr="006C03AB" w:rsidRDefault="006C03AB" w:rsidP="00A55EB1">
                  <w:pPr>
                    <w:tabs>
                      <w:tab w:val="left" w:pos="454"/>
                    </w:tabs>
                    <w:textAlignment w:val="center"/>
                    <w:rPr>
                      <w:color w:val="000000"/>
                      <w:sz w:val="24"/>
                      <w:szCs w:val="24"/>
                    </w:rPr>
                  </w:pPr>
                  <w:r w:rsidRPr="006C03AB">
                    <w:rPr>
                      <w:color w:val="000000"/>
                      <w:sz w:val="24"/>
                      <w:szCs w:val="24"/>
                    </w:rPr>
                    <w:t>Контролируемая сделка</w:t>
                  </w:r>
                </w:p>
              </w:tc>
            </w:tr>
            <w:tr w:rsidR="006C03AB" w:rsidRPr="006C03AB" w14:paraId="5EEEA1ED" w14:textId="77777777" w:rsidTr="00A55EB1">
              <w:tc>
                <w:tcPr>
                  <w:tcW w:w="1210" w:type="pct"/>
                </w:tcPr>
                <w:p w14:paraId="20FE5B88" w14:textId="77777777" w:rsidR="006C03AB" w:rsidRPr="006C03AB" w:rsidRDefault="006C03AB" w:rsidP="00A55EB1">
                  <w:pPr>
                    <w:tabs>
                      <w:tab w:val="left" w:pos="454"/>
                    </w:tabs>
                    <w:textAlignment w:val="center"/>
                    <w:rPr>
                      <w:color w:val="000000"/>
                      <w:sz w:val="24"/>
                      <w:szCs w:val="24"/>
                    </w:rPr>
                  </w:pPr>
                  <w:r w:rsidRPr="006C03AB">
                    <w:rPr>
                      <w:color w:val="000000"/>
                      <w:sz w:val="24"/>
                      <w:szCs w:val="24"/>
                    </w:rPr>
                    <w:t xml:space="preserve">20.02 </w:t>
                  </w:r>
                </w:p>
              </w:tc>
              <w:tc>
                <w:tcPr>
                  <w:tcW w:w="864" w:type="pct"/>
                </w:tcPr>
                <w:p w14:paraId="590A2F0C" w14:textId="77777777" w:rsidR="006C03AB" w:rsidRPr="006C03AB" w:rsidRDefault="006C03AB" w:rsidP="00A55EB1">
                  <w:pPr>
                    <w:tabs>
                      <w:tab w:val="left" w:pos="454"/>
                    </w:tabs>
                    <w:textAlignment w:val="center"/>
                    <w:rPr>
                      <w:color w:val="000000"/>
                      <w:sz w:val="24"/>
                      <w:szCs w:val="24"/>
                    </w:rPr>
                  </w:pPr>
                  <w:r w:rsidRPr="006C03AB">
                    <w:rPr>
                      <w:color w:val="000000"/>
                      <w:sz w:val="24"/>
                      <w:szCs w:val="24"/>
                    </w:rPr>
                    <w:t>12 млн. руб.</w:t>
                  </w:r>
                </w:p>
              </w:tc>
              <w:tc>
                <w:tcPr>
                  <w:tcW w:w="598" w:type="pct"/>
                </w:tcPr>
                <w:p w14:paraId="76BBB380" w14:textId="77777777" w:rsidR="006C03AB" w:rsidRPr="006C03AB" w:rsidRDefault="006C03AB" w:rsidP="00A55EB1">
                  <w:pPr>
                    <w:tabs>
                      <w:tab w:val="left" w:pos="454"/>
                    </w:tabs>
                    <w:textAlignment w:val="center"/>
                    <w:rPr>
                      <w:color w:val="000000"/>
                      <w:sz w:val="24"/>
                      <w:szCs w:val="24"/>
                    </w:rPr>
                  </w:pPr>
                  <w:r w:rsidRPr="006C03AB">
                    <w:rPr>
                      <w:color w:val="000000"/>
                      <w:sz w:val="24"/>
                      <w:szCs w:val="24"/>
                    </w:rPr>
                    <w:t>6 дней</w:t>
                  </w:r>
                </w:p>
              </w:tc>
              <w:tc>
                <w:tcPr>
                  <w:tcW w:w="532" w:type="pct"/>
                </w:tcPr>
                <w:p w14:paraId="19E23508" w14:textId="77777777" w:rsidR="006C03AB" w:rsidRPr="006C03AB" w:rsidRDefault="006C03AB" w:rsidP="00A55EB1">
                  <w:pPr>
                    <w:tabs>
                      <w:tab w:val="left" w:pos="454"/>
                    </w:tabs>
                    <w:textAlignment w:val="center"/>
                    <w:rPr>
                      <w:color w:val="000000"/>
                      <w:sz w:val="24"/>
                      <w:szCs w:val="24"/>
                    </w:rPr>
                  </w:pPr>
                  <w:r w:rsidRPr="006C03AB">
                    <w:rPr>
                      <w:color w:val="000000"/>
                      <w:sz w:val="24"/>
                      <w:szCs w:val="24"/>
                    </w:rPr>
                    <w:t>28%</w:t>
                  </w:r>
                </w:p>
              </w:tc>
              <w:tc>
                <w:tcPr>
                  <w:tcW w:w="1795" w:type="pct"/>
                </w:tcPr>
                <w:p w14:paraId="16192D61" w14:textId="77777777" w:rsidR="006C03AB" w:rsidRPr="006C03AB" w:rsidRDefault="006C03AB" w:rsidP="00A55EB1">
                  <w:pPr>
                    <w:tabs>
                      <w:tab w:val="left" w:pos="454"/>
                    </w:tabs>
                    <w:textAlignment w:val="center"/>
                    <w:rPr>
                      <w:color w:val="000000"/>
                      <w:sz w:val="24"/>
                      <w:szCs w:val="24"/>
                    </w:rPr>
                  </w:pPr>
                  <w:r w:rsidRPr="006C03AB">
                    <w:rPr>
                      <w:color w:val="000000"/>
                      <w:sz w:val="24"/>
                      <w:szCs w:val="24"/>
                    </w:rPr>
                    <w:t>Контролируемая сделка</w:t>
                  </w:r>
                </w:p>
              </w:tc>
            </w:tr>
          </w:tbl>
          <w:p w14:paraId="03C6EA14" w14:textId="77777777" w:rsidR="006C03AB" w:rsidRPr="006C03AB" w:rsidRDefault="006C03AB" w:rsidP="00A55EB1">
            <w:pPr>
              <w:tabs>
                <w:tab w:val="left" w:pos="454"/>
              </w:tabs>
              <w:textAlignment w:val="center"/>
              <w:rPr>
                <w:color w:val="000000"/>
                <w:sz w:val="28"/>
                <w:szCs w:val="28"/>
              </w:rPr>
            </w:pPr>
            <w:r w:rsidRPr="006C03AB">
              <w:rPr>
                <w:color w:val="000000"/>
                <w:sz w:val="28"/>
                <w:szCs w:val="28"/>
              </w:rPr>
              <w:t>На рынке сложился следующий интервал цен по сопоставимым с контролируемой сделкой долговым обязательствам:</w:t>
            </w:r>
          </w:p>
          <w:tbl>
            <w:tblPr>
              <w:tblStyle w:val="a8"/>
              <w:tblW w:w="5000" w:type="pct"/>
              <w:tblLook w:val="04A0" w:firstRow="1" w:lastRow="0" w:firstColumn="1" w:lastColumn="0" w:noHBand="0" w:noVBand="1"/>
            </w:tblPr>
            <w:tblGrid>
              <w:gridCol w:w="1662"/>
              <w:gridCol w:w="1663"/>
              <w:gridCol w:w="1665"/>
              <w:gridCol w:w="1665"/>
              <w:gridCol w:w="1665"/>
              <w:gridCol w:w="1661"/>
            </w:tblGrid>
            <w:tr w:rsidR="006C03AB" w:rsidRPr="006C03AB" w14:paraId="636F4CBF" w14:textId="77777777" w:rsidTr="00A55EB1">
              <w:tc>
                <w:tcPr>
                  <w:tcW w:w="833" w:type="pct"/>
                </w:tcPr>
                <w:p w14:paraId="010EA0BD" w14:textId="77777777" w:rsidR="006C03AB" w:rsidRPr="006C03AB" w:rsidRDefault="006C03AB" w:rsidP="00A55EB1">
                  <w:pPr>
                    <w:jc w:val="center"/>
                    <w:rPr>
                      <w:rFonts w:eastAsiaTheme="minorHAnsi"/>
                      <w:sz w:val="24"/>
                      <w:szCs w:val="24"/>
                      <w:lang w:eastAsia="en-US"/>
                    </w:rPr>
                  </w:pPr>
                  <w:r w:rsidRPr="006C03AB">
                    <w:rPr>
                      <w:rFonts w:eastAsiaTheme="minorHAnsi"/>
                      <w:sz w:val="24"/>
                      <w:szCs w:val="24"/>
                      <w:lang w:eastAsia="en-US"/>
                    </w:rPr>
                    <w:t>1</w:t>
                  </w:r>
                </w:p>
              </w:tc>
              <w:tc>
                <w:tcPr>
                  <w:tcW w:w="833" w:type="pct"/>
                </w:tcPr>
                <w:p w14:paraId="2939313A" w14:textId="77777777" w:rsidR="006C03AB" w:rsidRPr="006C03AB" w:rsidRDefault="006C03AB" w:rsidP="00A55EB1">
                  <w:pPr>
                    <w:jc w:val="center"/>
                    <w:rPr>
                      <w:rFonts w:eastAsiaTheme="minorHAnsi"/>
                      <w:sz w:val="24"/>
                      <w:szCs w:val="24"/>
                      <w:lang w:eastAsia="en-US"/>
                    </w:rPr>
                  </w:pPr>
                  <w:r w:rsidRPr="006C03AB">
                    <w:rPr>
                      <w:rFonts w:eastAsiaTheme="minorHAnsi"/>
                      <w:sz w:val="24"/>
                      <w:szCs w:val="24"/>
                      <w:lang w:eastAsia="en-US"/>
                    </w:rPr>
                    <w:t>2</w:t>
                  </w:r>
                </w:p>
              </w:tc>
              <w:tc>
                <w:tcPr>
                  <w:tcW w:w="834" w:type="pct"/>
                </w:tcPr>
                <w:p w14:paraId="12224B40" w14:textId="77777777" w:rsidR="006C03AB" w:rsidRPr="006C03AB" w:rsidRDefault="006C03AB" w:rsidP="00A55EB1">
                  <w:pPr>
                    <w:jc w:val="center"/>
                    <w:rPr>
                      <w:rFonts w:eastAsiaTheme="minorHAnsi"/>
                      <w:sz w:val="24"/>
                      <w:szCs w:val="24"/>
                      <w:lang w:eastAsia="en-US"/>
                    </w:rPr>
                  </w:pPr>
                  <w:r w:rsidRPr="006C03AB">
                    <w:rPr>
                      <w:rFonts w:eastAsiaTheme="minorHAnsi"/>
                      <w:sz w:val="24"/>
                      <w:szCs w:val="24"/>
                      <w:lang w:eastAsia="en-US"/>
                    </w:rPr>
                    <w:t>3</w:t>
                  </w:r>
                </w:p>
              </w:tc>
              <w:tc>
                <w:tcPr>
                  <w:tcW w:w="834" w:type="pct"/>
                </w:tcPr>
                <w:p w14:paraId="48AD98AC" w14:textId="77777777" w:rsidR="006C03AB" w:rsidRPr="006C03AB" w:rsidRDefault="006C03AB" w:rsidP="00A55EB1">
                  <w:pPr>
                    <w:jc w:val="center"/>
                    <w:rPr>
                      <w:rFonts w:eastAsiaTheme="minorHAnsi"/>
                      <w:sz w:val="24"/>
                      <w:szCs w:val="24"/>
                      <w:lang w:eastAsia="en-US"/>
                    </w:rPr>
                  </w:pPr>
                  <w:r w:rsidRPr="006C03AB">
                    <w:rPr>
                      <w:rFonts w:eastAsiaTheme="minorHAnsi"/>
                      <w:sz w:val="24"/>
                      <w:szCs w:val="24"/>
                      <w:lang w:eastAsia="en-US"/>
                    </w:rPr>
                    <w:t>4</w:t>
                  </w:r>
                </w:p>
              </w:tc>
              <w:tc>
                <w:tcPr>
                  <w:tcW w:w="834" w:type="pct"/>
                </w:tcPr>
                <w:p w14:paraId="46C6EC71" w14:textId="77777777" w:rsidR="006C03AB" w:rsidRPr="006C03AB" w:rsidRDefault="006C03AB" w:rsidP="00A55EB1">
                  <w:pPr>
                    <w:jc w:val="center"/>
                    <w:rPr>
                      <w:rFonts w:eastAsiaTheme="minorHAnsi"/>
                      <w:sz w:val="24"/>
                      <w:szCs w:val="24"/>
                      <w:lang w:eastAsia="en-US"/>
                    </w:rPr>
                  </w:pPr>
                  <w:r w:rsidRPr="006C03AB">
                    <w:rPr>
                      <w:rFonts w:eastAsiaTheme="minorHAnsi"/>
                      <w:sz w:val="24"/>
                      <w:szCs w:val="24"/>
                      <w:lang w:eastAsia="en-US"/>
                    </w:rPr>
                    <w:t>5</w:t>
                  </w:r>
                </w:p>
              </w:tc>
              <w:tc>
                <w:tcPr>
                  <w:tcW w:w="834" w:type="pct"/>
                </w:tcPr>
                <w:p w14:paraId="58698710" w14:textId="77777777" w:rsidR="006C03AB" w:rsidRPr="006C03AB" w:rsidRDefault="006C03AB" w:rsidP="00A55EB1">
                  <w:pPr>
                    <w:jc w:val="center"/>
                    <w:rPr>
                      <w:rFonts w:eastAsiaTheme="minorHAnsi"/>
                      <w:sz w:val="24"/>
                      <w:szCs w:val="24"/>
                      <w:lang w:eastAsia="en-US"/>
                    </w:rPr>
                  </w:pPr>
                  <w:r w:rsidRPr="006C03AB">
                    <w:rPr>
                      <w:rFonts w:eastAsiaTheme="minorHAnsi"/>
                      <w:sz w:val="24"/>
                      <w:szCs w:val="24"/>
                      <w:lang w:eastAsia="en-US"/>
                    </w:rPr>
                    <w:t>6</w:t>
                  </w:r>
                </w:p>
              </w:tc>
            </w:tr>
            <w:tr w:rsidR="006C03AB" w:rsidRPr="006C03AB" w14:paraId="109829D9" w14:textId="77777777" w:rsidTr="00A55EB1">
              <w:tc>
                <w:tcPr>
                  <w:tcW w:w="833" w:type="pct"/>
                </w:tcPr>
                <w:p w14:paraId="3FE036B8" w14:textId="77777777" w:rsidR="006C03AB" w:rsidRPr="006C03AB" w:rsidRDefault="006C03AB" w:rsidP="00A55EB1">
                  <w:pPr>
                    <w:jc w:val="center"/>
                    <w:rPr>
                      <w:rFonts w:eastAsiaTheme="minorHAnsi"/>
                      <w:sz w:val="24"/>
                      <w:szCs w:val="24"/>
                      <w:lang w:eastAsia="en-US"/>
                    </w:rPr>
                  </w:pPr>
                  <w:r w:rsidRPr="006C03AB">
                    <w:rPr>
                      <w:rFonts w:eastAsiaTheme="minorHAnsi"/>
                      <w:sz w:val="24"/>
                      <w:szCs w:val="24"/>
                      <w:lang w:eastAsia="en-US"/>
                    </w:rPr>
                    <w:t>18%</w:t>
                  </w:r>
                </w:p>
              </w:tc>
              <w:tc>
                <w:tcPr>
                  <w:tcW w:w="833" w:type="pct"/>
                </w:tcPr>
                <w:p w14:paraId="17A009F0" w14:textId="77777777" w:rsidR="006C03AB" w:rsidRPr="006C03AB" w:rsidRDefault="006C03AB" w:rsidP="00A55EB1">
                  <w:pPr>
                    <w:jc w:val="center"/>
                    <w:rPr>
                      <w:rFonts w:eastAsiaTheme="minorHAnsi"/>
                      <w:sz w:val="24"/>
                      <w:szCs w:val="24"/>
                      <w:lang w:eastAsia="en-US"/>
                    </w:rPr>
                  </w:pPr>
                  <w:r w:rsidRPr="006C03AB">
                    <w:rPr>
                      <w:rFonts w:eastAsiaTheme="minorHAnsi"/>
                      <w:sz w:val="24"/>
                      <w:szCs w:val="24"/>
                      <w:lang w:eastAsia="en-US"/>
                    </w:rPr>
                    <w:t>18,5%</w:t>
                  </w:r>
                </w:p>
              </w:tc>
              <w:tc>
                <w:tcPr>
                  <w:tcW w:w="834" w:type="pct"/>
                </w:tcPr>
                <w:p w14:paraId="71A9EE89" w14:textId="77777777" w:rsidR="006C03AB" w:rsidRPr="006C03AB" w:rsidRDefault="006C03AB" w:rsidP="00A55EB1">
                  <w:pPr>
                    <w:jc w:val="center"/>
                    <w:rPr>
                      <w:rFonts w:eastAsiaTheme="minorHAnsi"/>
                      <w:sz w:val="24"/>
                      <w:szCs w:val="24"/>
                      <w:lang w:eastAsia="en-US"/>
                    </w:rPr>
                  </w:pPr>
                  <w:r w:rsidRPr="006C03AB">
                    <w:rPr>
                      <w:rFonts w:eastAsiaTheme="minorHAnsi"/>
                      <w:sz w:val="24"/>
                      <w:szCs w:val="24"/>
                      <w:lang w:eastAsia="en-US"/>
                    </w:rPr>
                    <w:t>19%</w:t>
                  </w:r>
                </w:p>
              </w:tc>
              <w:tc>
                <w:tcPr>
                  <w:tcW w:w="834" w:type="pct"/>
                </w:tcPr>
                <w:p w14:paraId="1F31005F" w14:textId="77777777" w:rsidR="006C03AB" w:rsidRPr="006C03AB" w:rsidRDefault="006C03AB" w:rsidP="00A55EB1">
                  <w:pPr>
                    <w:jc w:val="center"/>
                    <w:rPr>
                      <w:rFonts w:eastAsiaTheme="minorHAnsi"/>
                      <w:sz w:val="24"/>
                      <w:szCs w:val="24"/>
                      <w:lang w:eastAsia="en-US"/>
                    </w:rPr>
                  </w:pPr>
                  <w:r w:rsidRPr="006C03AB">
                    <w:rPr>
                      <w:rFonts w:eastAsiaTheme="minorHAnsi"/>
                      <w:sz w:val="24"/>
                      <w:szCs w:val="24"/>
                      <w:lang w:eastAsia="en-US"/>
                    </w:rPr>
                    <w:t>19 %</w:t>
                  </w:r>
                </w:p>
              </w:tc>
              <w:tc>
                <w:tcPr>
                  <w:tcW w:w="834" w:type="pct"/>
                </w:tcPr>
                <w:p w14:paraId="35E80711" w14:textId="77777777" w:rsidR="006C03AB" w:rsidRPr="006C03AB" w:rsidRDefault="006C03AB" w:rsidP="00A55EB1">
                  <w:pPr>
                    <w:jc w:val="center"/>
                    <w:rPr>
                      <w:rFonts w:eastAsiaTheme="minorHAnsi"/>
                      <w:sz w:val="24"/>
                      <w:szCs w:val="24"/>
                      <w:lang w:eastAsia="en-US"/>
                    </w:rPr>
                  </w:pPr>
                  <w:r w:rsidRPr="006C03AB">
                    <w:rPr>
                      <w:rFonts w:eastAsiaTheme="minorHAnsi"/>
                      <w:sz w:val="24"/>
                      <w:szCs w:val="24"/>
                      <w:lang w:eastAsia="en-US"/>
                    </w:rPr>
                    <w:t>19,5%</w:t>
                  </w:r>
                </w:p>
              </w:tc>
              <w:tc>
                <w:tcPr>
                  <w:tcW w:w="834" w:type="pct"/>
                </w:tcPr>
                <w:p w14:paraId="2163E6C0" w14:textId="77777777" w:rsidR="006C03AB" w:rsidRPr="006C03AB" w:rsidRDefault="006C03AB" w:rsidP="00A55EB1">
                  <w:pPr>
                    <w:jc w:val="center"/>
                    <w:rPr>
                      <w:rFonts w:eastAsiaTheme="minorHAnsi"/>
                      <w:sz w:val="24"/>
                      <w:szCs w:val="24"/>
                      <w:lang w:eastAsia="en-US"/>
                    </w:rPr>
                  </w:pPr>
                  <w:r w:rsidRPr="006C03AB">
                    <w:rPr>
                      <w:rFonts w:eastAsiaTheme="minorHAnsi"/>
                      <w:sz w:val="24"/>
                      <w:szCs w:val="24"/>
                      <w:lang w:eastAsia="en-US"/>
                    </w:rPr>
                    <w:t>20%</w:t>
                  </w:r>
                </w:p>
              </w:tc>
            </w:tr>
          </w:tbl>
          <w:p w14:paraId="23E124E7" w14:textId="77777777" w:rsidR="006C03AB" w:rsidRPr="006C03AB" w:rsidRDefault="006C03AB" w:rsidP="00A55EB1">
            <w:pPr>
              <w:pStyle w:val="a6"/>
              <w:ind w:left="0"/>
              <w:jc w:val="both"/>
              <w:rPr>
                <w:color w:val="000000"/>
                <w:spacing w:val="-5"/>
                <w:sz w:val="28"/>
                <w:szCs w:val="28"/>
              </w:rPr>
            </w:pPr>
            <w:r w:rsidRPr="006C03AB">
              <w:rPr>
                <w:sz w:val="28"/>
                <w:szCs w:val="28"/>
              </w:rPr>
              <w:t xml:space="preserve">4) </w:t>
            </w:r>
            <w:r w:rsidRPr="006C03AB">
              <w:rPr>
                <w:color w:val="000000"/>
                <w:spacing w:val="-5"/>
                <w:sz w:val="28"/>
                <w:szCs w:val="28"/>
              </w:rPr>
              <w:t>Сформированы отчисления в РВПС:</w:t>
            </w:r>
          </w:p>
          <w:p w14:paraId="0F516D6A" w14:textId="77777777" w:rsidR="006C03AB" w:rsidRPr="006C03AB" w:rsidRDefault="006C03AB" w:rsidP="00A55EB1">
            <w:pPr>
              <w:contextualSpacing/>
              <w:jc w:val="both"/>
              <w:rPr>
                <w:color w:val="000000"/>
                <w:spacing w:val="-5"/>
                <w:sz w:val="28"/>
                <w:szCs w:val="28"/>
              </w:rPr>
            </w:pPr>
            <w:r w:rsidRPr="006C03AB">
              <w:rPr>
                <w:color w:val="000000"/>
                <w:spacing w:val="-5"/>
                <w:sz w:val="28"/>
                <w:szCs w:val="28"/>
              </w:rPr>
              <w:t xml:space="preserve">- по ссудам - 600 тыс. руб, в т.ч. по I категории качества – 82 тыс. руб.; </w:t>
            </w:r>
          </w:p>
          <w:p w14:paraId="41DF3787" w14:textId="77777777" w:rsidR="006C03AB" w:rsidRPr="006C03AB" w:rsidRDefault="006C03AB" w:rsidP="00A55EB1">
            <w:pPr>
              <w:contextualSpacing/>
              <w:jc w:val="both"/>
              <w:rPr>
                <w:color w:val="000000"/>
                <w:spacing w:val="-5"/>
                <w:sz w:val="28"/>
                <w:szCs w:val="28"/>
              </w:rPr>
            </w:pPr>
            <w:r w:rsidRPr="006C03AB">
              <w:rPr>
                <w:color w:val="000000"/>
                <w:spacing w:val="-5"/>
                <w:sz w:val="28"/>
                <w:szCs w:val="28"/>
              </w:rPr>
              <w:t>- под векселя – 130 тыс. руб., в т.ч. под учтенные банками векселя третьих лиц, по которым вынесен протест в неплатеже – 26 тыс. руб.</w:t>
            </w:r>
          </w:p>
          <w:p w14:paraId="2B61FC7A" w14:textId="350E38F1" w:rsidR="006C03AB" w:rsidRPr="006C03AB" w:rsidRDefault="006C03AB" w:rsidP="00A55EB1">
            <w:pPr>
              <w:contextualSpacing/>
              <w:jc w:val="both"/>
              <w:rPr>
                <w:i/>
                <w:iCs/>
                <w:color w:val="000000"/>
                <w:spacing w:val="-5"/>
                <w:sz w:val="28"/>
                <w:szCs w:val="28"/>
              </w:rPr>
            </w:pPr>
            <w:r w:rsidRPr="006C03AB">
              <w:rPr>
                <w:i/>
                <w:iCs/>
                <w:color w:val="000000"/>
                <w:spacing w:val="-5"/>
                <w:sz w:val="28"/>
                <w:szCs w:val="28"/>
              </w:rPr>
              <w:t>Требуется:</w:t>
            </w:r>
          </w:p>
          <w:p w14:paraId="61529623" w14:textId="0C0135C1" w:rsidR="006C03AB" w:rsidRPr="006C03AB" w:rsidRDefault="006C03AB" w:rsidP="00A55EB1">
            <w:pPr>
              <w:contextualSpacing/>
              <w:jc w:val="both"/>
              <w:rPr>
                <w:color w:val="000000"/>
                <w:spacing w:val="-5"/>
                <w:sz w:val="28"/>
                <w:szCs w:val="28"/>
              </w:rPr>
            </w:pPr>
            <w:r w:rsidRPr="006C03AB">
              <w:rPr>
                <w:color w:val="000000"/>
                <w:spacing w:val="-5"/>
                <w:sz w:val="28"/>
                <w:szCs w:val="28"/>
              </w:rPr>
              <w:t>Определит</w:t>
            </w:r>
            <w:r>
              <w:rPr>
                <w:color w:val="000000"/>
                <w:spacing w:val="-5"/>
                <w:sz w:val="28"/>
                <w:szCs w:val="28"/>
              </w:rPr>
              <w:t>ь</w:t>
            </w:r>
            <w:r w:rsidRPr="006C03AB">
              <w:rPr>
                <w:color w:val="000000"/>
                <w:spacing w:val="-5"/>
                <w:sz w:val="28"/>
                <w:szCs w:val="28"/>
              </w:rPr>
              <w:t xml:space="preserve"> налоговую базу по НПО и сумму авансового платежа, подлежащую уплате за первый квартал т.г.</w:t>
            </w:r>
            <w:r w:rsidRPr="006C03AB">
              <w:rPr>
                <w:b/>
                <w:bCs/>
                <w:color w:val="000000"/>
                <w:spacing w:val="-5"/>
                <w:sz w:val="28"/>
                <w:szCs w:val="28"/>
              </w:rPr>
              <w:t xml:space="preserve"> </w:t>
            </w:r>
          </w:p>
        </w:tc>
      </w:tr>
    </w:tbl>
    <w:p w14:paraId="65E3934A" w14:textId="77777777" w:rsidR="004211C1" w:rsidRPr="00075BE7" w:rsidRDefault="004211C1" w:rsidP="00255C28">
      <w:pPr>
        <w:spacing w:line="276" w:lineRule="auto"/>
        <w:jc w:val="both"/>
        <w:rPr>
          <w:sz w:val="28"/>
          <w:szCs w:val="28"/>
        </w:rPr>
      </w:pPr>
    </w:p>
    <w:p w14:paraId="2E60325E" w14:textId="61BC4D94" w:rsidR="00145199" w:rsidRPr="00CA7179" w:rsidRDefault="009D3257" w:rsidP="00255C28">
      <w:pPr>
        <w:tabs>
          <w:tab w:val="left" w:pos="993"/>
        </w:tabs>
        <w:spacing w:after="120" w:line="276" w:lineRule="auto"/>
        <w:jc w:val="both"/>
        <w:rPr>
          <w:b/>
          <w:sz w:val="28"/>
          <w:szCs w:val="28"/>
        </w:rPr>
      </w:pPr>
      <w:r w:rsidRPr="00075BE7">
        <w:rPr>
          <w:sz w:val="28"/>
          <w:szCs w:val="28"/>
        </w:rPr>
        <w:tab/>
      </w:r>
      <w:r w:rsidR="00145199" w:rsidRPr="00CA7179">
        <w:rPr>
          <w:b/>
          <w:sz w:val="28"/>
          <w:szCs w:val="28"/>
        </w:rPr>
        <w:t>7. Фонд оценочных средств для проведения промежуточной аттестации обучающихся по дисциплине</w:t>
      </w:r>
    </w:p>
    <w:p w14:paraId="5DD05998" w14:textId="77777777" w:rsidR="00CE19DC" w:rsidRPr="00CA7179" w:rsidRDefault="00CE19DC" w:rsidP="00255C28">
      <w:pPr>
        <w:spacing w:line="276" w:lineRule="auto"/>
        <w:ind w:firstLine="567"/>
        <w:jc w:val="both"/>
        <w:outlineLvl w:val="1"/>
        <w:rPr>
          <w:b/>
          <w:sz w:val="28"/>
          <w:szCs w:val="28"/>
        </w:rPr>
      </w:pPr>
      <w:bookmarkStart w:id="1" w:name="_Toc29731733"/>
      <w:bookmarkStart w:id="2" w:name="_Toc71222106"/>
      <w:r w:rsidRPr="00CA7179">
        <w:rPr>
          <w:b/>
          <w:sz w:val="28"/>
          <w:szCs w:val="28"/>
        </w:rPr>
        <w:t>7.1. Перечень компетенций, формируемых в процессе освоения дисциплины.</w:t>
      </w:r>
      <w:bookmarkEnd w:id="1"/>
      <w:bookmarkEnd w:id="2"/>
      <w:r w:rsidRPr="00CA7179">
        <w:rPr>
          <w:b/>
          <w:sz w:val="28"/>
          <w:szCs w:val="28"/>
        </w:rPr>
        <w:t xml:space="preserve"> </w:t>
      </w:r>
    </w:p>
    <w:p w14:paraId="1D0A05F2" w14:textId="77777777" w:rsidR="00CE19DC" w:rsidRPr="00CA7179" w:rsidRDefault="00CE19DC" w:rsidP="00255C28">
      <w:pPr>
        <w:spacing w:line="276" w:lineRule="auto"/>
        <w:ind w:firstLine="567"/>
        <w:jc w:val="both"/>
        <w:rPr>
          <w:sz w:val="28"/>
          <w:szCs w:val="28"/>
        </w:rPr>
      </w:pPr>
      <w:r w:rsidRPr="00CA7179">
        <w:rPr>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75FDF452" w14:textId="77777777" w:rsidR="009749EA" w:rsidRPr="00CA7179" w:rsidRDefault="009749EA" w:rsidP="00255C28">
      <w:pPr>
        <w:spacing w:line="276" w:lineRule="auto"/>
        <w:ind w:firstLine="709"/>
        <w:jc w:val="both"/>
        <w:rPr>
          <w:b/>
          <w:snapToGrid w:val="0"/>
          <w:sz w:val="28"/>
          <w:szCs w:val="28"/>
        </w:rPr>
      </w:pPr>
      <w:r w:rsidRPr="00CA7179">
        <w:rPr>
          <w:b/>
          <w:sz w:val="28"/>
          <w:szCs w:val="28"/>
        </w:rPr>
        <w:t xml:space="preserve">7.2. Типовые контрольные задания или иные материалы, необходимые для оценки индикаторов достижения компетенций, умений и знаний </w:t>
      </w:r>
    </w:p>
    <w:p w14:paraId="2E5E0C5C" w14:textId="5C87D13F" w:rsidR="00F37D5E" w:rsidRPr="00075BE7" w:rsidRDefault="009749EA" w:rsidP="00255C28">
      <w:pPr>
        <w:tabs>
          <w:tab w:val="left" w:pos="540"/>
        </w:tabs>
        <w:spacing w:line="276" w:lineRule="auto"/>
        <w:contextualSpacing/>
        <w:jc w:val="both"/>
        <w:rPr>
          <w:sz w:val="28"/>
          <w:szCs w:val="28"/>
        </w:rPr>
      </w:pPr>
      <w:r w:rsidRPr="00CA7179">
        <w:rPr>
          <w:sz w:val="28"/>
          <w:szCs w:val="28"/>
        </w:rPr>
        <w:t>Направление подготовки 38.04.01 «Экономика», направленность магистерской программы «</w:t>
      </w:r>
      <w:r w:rsidR="006346BB" w:rsidRPr="00CA7179">
        <w:rPr>
          <w:sz w:val="28"/>
          <w:szCs w:val="28"/>
        </w:rPr>
        <w:t>Налогообложение финансово-кредитных институтов</w:t>
      </w:r>
      <w:r w:rsidRPr="00CA7179">
        <w:rPr>
          <w:sz w:val="28"/>
          <w:szCs w:val="28"/>
        </w:rPr>
        <w:t>»</w:t>
      </w:r>
      <w:r w:rsidRPr="00075BE7">
        <w:rPr>
          <w:sz w:val="28"/>
          <w:szCs w:val="28"/>
        </w:rPr>
        <w:t xml:space="preserve"> </w:t>
      </w:r>
    </w:p>
    <w:p w14:paraId="36898C4E" w14:textId="00BB5950" w:rsidR="009749EA" w:rsidRPr="00075BE7" w:rsidRDefault="009749EA" w:rsidP="009749EA">
      <w:pPr>
        <w:tabs>
          <w:tab w:val="left" w:pos="540"/>
        </w:tabs>
        <w:contextualSpacing/>
        <w:jc w:val="both"/>
        <w:rPr>
          <w:sz w:val="28"/>
          <w:szCs w:val="28"/>
        </w:rPr>
      </w:pPr>
      <w:r w:rsidRPr="00075BE7">
        <w:rPr>
          <w:sz w:val="28"/>
          <w:szCs w:val="28"/>
        </w:rPr>
        <w:t xml:space="preserve">    </w:t>
      </w:r>
    </w:p>
    <w:p w14:paraId="55D86640" w14:textId="77777777" w:rsidR="009749EA" w:rsidRPr="00075BE7" w:rsidRDefault="009749EA" w:rsidP="009749EA">
      <w:pPr>
        <w:tabs>
          <w:tab w:val="left" w:pos="540"/>
        </w:tabs>
        <w:contextualSpacing/>
        <w:jc w:val="right"/>
        <w:rPr>
          <w:sz w:val="28"/>
          <w:szCs w:val="28"/>
        </w:rPr>
      </w:pPr>
      <w:r w:rsidRPr="00075BE7">
        <w:rPr>
          <w:sz w:val="28"/>
          <w:szCs w:val="28"/>
        </w:rPr>
        <w:t xml:space="preserve">Таблица 5 </w:t>
      </w:r>
    </w:p>
    <w:tbl>
      <w:tblPr>
        <w:tblStyle w:val="a8"/>
        <w:tblW w:w="5000" w:type="pct"/>
        <w:tblLook w:val="04A0" w:firstRow="1" w:lastRow="0" w:firstColumn="1" w:lastColumn="0" w:noHBand="0" w:noVBand="1"/>
      </w:tblPr>
      <w:tblGrid>
        <w:gridCol w:w="2241"/>
        <w:gridCol w:w="2322"/>
        <w:gridCol w:w="2608"/>
        <w:gridCol w:w="3024"/>
      </w:tblGrid>
      <w:tr w:rsidR="009749EA" w:rsidRPr="006346BB" w14:paraId="34C6FB99" w14:textId="77777777" w:rsidTr="006346BB">
        <w:trPr>
          <w:trHeight w:val="1623"/>
        </w:trPr>
        <w:tc>
          <w:tcPr>
            <w:tcW w:w="1099" w:type="pct"/>
            <w:tcBorders>
              <w:top w:val="single" w:sz="4" w:space="0" w:color="auto"/>
              <w:left w:val="single" w:sz="4" w:space="0" w:color="auto"/>
              <w:bottom w:val="single" w:sz="4" w:space="0" w:color="auto"/>
              <w:right w:val="single" w:sz="4" w:space="0" w:color="auto"/>
            </w:tcBorders>
          </w:tcPr>
          <w:p w14:paraId="69D78BC0" w14:textId="7D1225E0" w:rsidR="009749EA" w:rsidRPr="006346BB" w:rsidRDefault="009749EA" w:rsidP="009749EA">
            <w:pPr>
              <w:jc w:val="center"/>
            </w:pPr>
            <w:r w:rsidRPr="006346BB">
              <w:rPr>
                <w:b/>
                <w:bCs/>
              </w:rPr>
              <w:t>Наименование компетенции</w:t>
            </w:r>
          </w:p>
        </w:tc>
        <w:tc>
          <w:tcPr>
            <w:tcW w:w="1139" w:type="pct"/>
            <w:tcBorders>
              <w:top w:val="single" w:sz="4" w:space="0" w:color="auto"/>
              <w:left w:val="single" w:sz="4" w:space="0" w:color="auto"/>
              <w:bottom w:val="single" w:sz="4" w:space="0" w:color="auto"/>
              <w:right w:val="single" w:sz="4" w:space="0" w:color="auto"/>
            </w:tcBorders>
          </w:tcPr>
          <w:p w14:paraId="3C43FDDB" w14:textId="77777777" w:rsidR="009749EA" w:rsidRPr="006346BB" w:rsidRDefault="009749EA" w:rsidP="009749EA">
            <w:pPr>
              <w:jc w:val="center"/>
              <w:rPr>
                <w:b/>
                <w:bCs/>
              </w:rPr>
            </w:pPr>
            <w:r w:rsidRPr="006346BB">
              <w:rPr>
                <w:b/>
                <w:bCs/>
              </w:rPr>
              <w:t>Наименование</w:t>
            </w:r>
          </w:p>
          <w:p w14:paraId="1A803875" w14:textId="176EA196" w:rsidR="009749EA" w:rsidRPr="006346BB" w:rsidRDefault="009749EA" w:rsidP="009749EA">
            <w:pPr>
              <w:pStyle w:val="Style2"/>
              <w:spacing w:line="240" w:lineRule="auto"/>
              <w:ind w:firstLine="0"/>
              <w:jc w:val="center"/>
              <w:rPr>
                <w:rFonts w:eastAsiaTheme="minorHAnsi"/>
                <w:sz w:val="20"/>
                <w:szCs w:val="20"/>
                <w:lang w:eastAsia="en-US"/>
              </w:rPr>
            </w:pPr>
            <w:r w:rsidRPr="006346BB">
              <w:rPr>
                <w:b/>
                <w:bCs/>
                <w:sz w:val="20"/>
                <w:szCs w:val="20"/>
              </w:rPr>
              <w:t>индикаторов достижения компетенции</w:t>
            </w:r>
          </w:p>
        </w:tc>
        <w:tc>
          <w:tcPr>
            <w:tcW w:w="1279" w:type="pct"/>
            <w:tcBorders>
              <w:top w:val="single" w:sz="4" w:space="0" w:color="auto"/>
              <w:left w:val="single" w:sz="4" w:space="0" w:color="auto"/>
              <w:bottom w:val="single" w:sz="4" w:space="0" w:color="auto"/>
              <w:right w:val="single" w:sz="4" w:space="0" w:color="auto"/>
            </w:tcBorders>
          </w:tcPr>
          <w:p w14:paraId="4402A151" w14:textId="0A39C7F8" w:rsidR="009749EA" w:rsidRPr="006346BB" w:rsidRDefault="009749EA" w:rsidP="009749EA">
            <w:pPr>
              <w:tabs>
                <w:tab w:val="left" w:pos="540"/>
              </w:tabs>
              <w:ind w:firstLine="27"/>
              <w:contextualSpacing/>
              <w:jc w:val="center"/>
            </w:pPr>
            <w:r w:rsidRPr="006346BB">
              <w:rPr>
                <w:b/>
                <w:bCs/>
              </w:rPr>
              <w:t>Результаты обучения (умения и знания), соотнесенные с индикаторами достижения компетенции</w:t>
            </w:r>
          </w:p>
        </w:tc>
        <w:tc>
          <w:tcPr>
            <w:tcW w:w="1483" w:type="pct"/>
            <w:tcBorders>
              <w:top w:val="single" w:sz="4" w:space="0" w:color="auto"/>
              <w:left w:val="single" w:sz="4" w:space="0" w:color="auto"/>
              <w:bottom w:val="single" w:sz="4" w:space="0" w:color="auto"/>
              <w:right w:val="single" w:sz="4" w:space="0" w:color="auto"/>
            </w:tcBorders>
          </w:tcPr>
          <w:p w14:paraId="65B92BB7" w14:textId="77777777" w:rsidR="009749EA" w:rsidRPr="006346BB" w:rsidRDefault="009749EA" w:rsidP="009749EA">
            <w:pPr>
              <w:jc w:val="center"/>
              <w:rPr>
                <w:b/>
                <w:bCs/>
              </w:rPr>
            </w:pPr>
            <w:r w:rsidRPr="00F52AE8">
              <w:rPr>
                <w:b/>
                <w:bCs/>
              </w:rPr>
              <w:t>Типовые контрольные задания</w:t>
            </w:r>
          </w:p>
          <w:p w14:paraId="1F55AC7D" w14:textId="77777777" w:rsidR="009749EA" w:rsidRPr="006346BB" w:rsidRDefault="009749EA" w:rsidP="009749EA">
            <w:pPr>
              <w:jc w:val="center"/>
              <w:rPr>
                <w:rFonts w:eastAsia="Calibri"/>
                <w:b/>
              </w:rPr>
            </w:pPr>
          </w:p>
        </w:tc>
      </w:tr>
      <w:tr w:rsidR="00586EFD" w:rsidRPr="006346BB" w14:paraId="542B321A" w14:textId="77777777" w:rsidTr="00322820">
        <w:trPr>
          <w:trHeight w:val="12199"/>
        </w:trPr>
        <w:tc>
          <w:tcPr>
            <w:tcW w:w="1099" w:type="pct"/>
            <w:vMerge w:val="restart"/>
          </w:tcPr>
          <w:p w14:paraId="50AEDB4C" w14:textId="12F27BC9" w:rsidR="00586EFD" w:rsidRPr="00F52AE8" w:rsidRDefault="00586EFD" w:rsidP="006346BB">
            <w:pPr>
              <w:jc w:val="both"/>
            </w:pPr>
            <w:r w:rsidRPr="00F52AE8">
              <w:lastRenderedPageBreak/>
              <w:t>Способность осуществлять налоговое консультирование на основе знаний принципов профессионального поведения налогового консультанта, организационных и методических технологий эффективного консалтинга</w:t>
            </w:r>
          </w:p>
        </w:tc>
        <w:tc>
          <w:tcPr>
            <w:tcW w:w="1139" w:type="pct"/>
          </w:tcPr>
          <w:p w14:paraId="475D2D59" w14:textId="77777777" w:rsidR="00586EFD" w:rsidRPr="00F52AE8" w:rsidRDefault="00586EFD" w:rsidP="006346BB">
            <w:pPr>
              <w:jc w:val="both"/>
            </w:pPr>
            <w:r w:rsidRPr="00F52AE8">
              <w:t xml:space="preserve">1. Демонстрирует последствия налоговых правонарушений, схемы неправомерного уклонения от уплаты налогов, аргументировано отстаивает интересы компании в налоговых и иных государственных контрольных органах и продуктивно с ними взаимодействует. </w:t>
            </w:r>
          </w:p>
          <w:p w14:paraId="62240740" w14:textId="63D79AFD" w:rsidR="00586EFD" w:rsidRPr="00F52AE8" w:rsidRDefault="00586EFD" w:rsidP="006346BB">
            <w:pPr>
              <w:jc w:val="both"/>
            </w:pPr>
          </w:p>
        </w:tc>
        <w:tc>
          <w:tcPr>
            <w:tcW w:w="1279" w:type="pct"/>
          </w:tcPr>
          <w:p w14:paraId="399CEB3D" w14:textId="77777777" w:rsidR="00586EFD" w:rsidRPr="00F52AE8" w:rsidRDefault="00586EFD" w:rsidP="006346BB">
            <w:pPr>
              <w:tabs>
                <w:tab w:val="left" w:pos="540"/>
              </w:tabs>
              <w:contextualSpacing/>
            </w:pPr>
            <w:r w:rsidRPr="00F52AE8">
              <w:rPr>
                <w:b/>
                <w:bCs/>
              </w:rPr>
              <w:t>Знать:</w:t>
            </w:r>
            <w:r w:rsidRPr="00F52AE8">
              <w:t xml:space="preserve"> основные виды налоговых правонарушений в финансово-кредитной сфере (в т.ч. специфических, совершаемых банками), способы их выявления, налоговые санкции за их совершение</w:t>
            </w:r>
          </w:p>
          <w:p w14:paraId="161A9C84" w14:textId="77777777" w:rsidR="00586EFD" w:rsidRPr="00F52AE8" w:rsidRDefault="00586EFD" w:rsidP="006346BB">
            <w:pPr>
              <w:jc w:val="both"/>
              <w:rPr>
                <w:b/>
                <w:bCs/>
              </w:rPr>
            </w:pPr>
          </w:p>
          <w:p w14:paraId="15F33A17" w14:textId="77777777" w:rsidR="00586EFD" w:rsidRPr="00F52AE8" w:rsidRDefault="00586EFD" w:rsidP="006346BB">
            <w:pPr>
              <w:jc w:val="both"/>
              <w:rPr>
                <w:b/>
                <w:bCs/>
              </w:rPr>
            </w:pPr>
          </w:p>
          <w:p w14:paraId="2F08386F" w14:textId="77777777" w:rsidR="00586EFD" w:rsidRPr="00F52AE8" w:rsidRDefault="00586EFD" w:rsidP="006346BB">
            <w:pPr>
              <w:jc w:val="both"/>
              <w:rPr>
                <w:b/>
                <w:bCs/>
              </w:rPr>
            </w:pPr>
          </w:p>
          <w:p w14:paraId="6969B704" w14:textId="77777777" w:rsidR="00586EFD" w:rsidRPr="00F52AE8" w:rsidRDefault="00586EFD" w:rsidP="006346BB">
            <w:pPr>
              <w:jc w:val="both"/>
              <w:rPr>
                <w:b/>
                <w:bCs/>
              </w:rPr>
            </w:pPr>
          </w:p>
          <w:p w14:paraId="179EF33D" w14:textId="77777777" w:rsidR="00586EFD" w:rsidRPr="00F52AE8" w:rsidRDefault="00586EFD" w:rsidP="006346BB">
            <w:pPr>
              <w:jc w:val="both"/>
              <w:rPr>
                <w:b/>
                <w:bCs/>
              </w:rPr>
            </w:pPr>
          </w:p>
          <w:p w14:paraId="47E63C62" w14:textId="77777777" w:rsidR="00586EFD" w:rsidRPr="00F52AE8" w:rsidRDefault="00586EFD" w:rsidP="006346BB">
            <w:pPr>
              <w:jc w:val="both"/>
              <w:rPr>
                <w:b/>
                <w:bCs/>
              </w:rPr>
            </w:pPr>
          </w:p>
          <w:p w14:paraId="66A7518B" w14:textId="77777777" w:rsidR="00586EFD" w:rsidRPr="00F52AE8" w:rsidRDefault="00586EFD" w:rsidP="006346BB">
            <w:pPr>
              <w:jc w:val="both"/>
              <w:rPr>
                <w:b/>
                <w:bCs/>
              </w:rPr>
            </w:pPr>
          </w:p>
          <w:p w14:paraId="3BF02873" w14:textId="77777777" w:rsidR="00586EFD" w:rsidRPr="00F52AE8" w:rsidRDefault="00586EFD" w:rsidP="006346BB">
            <w:pPr>
              <w:jc w:val="both"/>
              <w:rPr>
                <w:b/>
                <w:bCs/>
              </w:rPr>
            </w:pPr>
          </w:p>
          <w:p w14:paraId="074C8D49" w14:textId="77777777" w:rsidR="00586EFD" w:rsidRPr="00F52AE8" w:rsidRDefault="00586EFD" w:rsidP="006346BB">
            <w:pPr>
              <w:jc w:val="both"/>
              <w:rPr>
                <w:b/>
                <w:bCs/>
              </w:rPr>
            </w:pPr>
          </w:p>
          <w:p w14:paraId="1ED4E444" w14:textId="77777777" w:rsidR="00586EFD" w:rsidRPr="00F52AE8" w:rsidRDefault="00586EFD" w:rsidP="006346BB">
            <w:pPr>
              <w:jc w:val="both"/>
              <w:rPr>
                <w:b/>
                <w:bCs/>
              </w:rPr>
            </w:pPr>
          </w:p>
          <w:p w14:paraId="6845C7C3" w14:textId="77777777" w:rsidR="00586EFD" w:rsidRPr="00F52AE8" w:rsidRDefault="00586EFD" w:rsidP="006346BB">
            <w:pPr>
              <w:jc w:val="both"/>
              <w:rPr>
                <w:b/>
                <w:bCs/>
              </w:rPr>
            </w:pPr>
          </w:p>
          <w:p w14:paraId="580D737B" w14:textId="77777777" w:rsidR="00586EFD" w:rsidRPr="00F52AE8" w:rsidRDefault="00586EFD" w:rsidP="006346BB">
            <w:pPr>
              <w:jc w:val="both"/>
              <w:rPr>
                <w:b/>
                <w:bCs/>
              </w:rPr>
            </w:pPr>
          </w:p>
          <w:p w14:paraId="17142840" w14:textId="77777777" w:rsidR="00586EFD" w:rsidRPr="00F52AE8" w:rsidRDefault="00586EFD" w:rsidP="006346BB">
            <w:pPr>
              <w:jc w:val="both"/>
              <w:rPr>
                <w:b/>
                <w:bCs/>
              </w:rPr>
            </w:pPr>
          </w:p>
          <w:p w14:paraId="7B58EEAC" w14:textId="77777777" w:rsidR="00586EFD" w:rsidRPr="00F52AE8" w:rsidRDefault="00586EFD" w:rsidP="006346BB">
            <w:pPr>
              <w:jc w:val="both"/>
              <w:rPr>
                <w:b/>
                <w:bCs/>
              </w:rPr>
            </w:pPr>
          </w:p>
          <w:p w14:paraId="1DC92B02" w14:textId="77777777" w:rsidR="00586EFD" w:rsidRPr="00F52AE8" w:rsidRDefault="00586EFD" w:rsidP="006346BB">
            <w:pPr>
              <w:jc w:val="both"/>
              <w:rPr>
                <w:b/>
                <w:bCs/>
              </w:rPr>
            </w:pPr>
          </w:p>
          <w:p w14:paraId="49839C34" w14:textId="77777777" w:rsidR="00586EFD" w:rsidRPr="00F52AE8" w:rsidRDefault="00586EFD" w:rsidP="006346BB">
            <w:pPr>
              <w:jc w:val="both"/>
              <w:rPr>
                <w:b/>
                <w:bCs/>
              </w:rPr>
            </w:pPr>
          </w:p>
          <w:p w14:paraId="590C64BC" w14:textId="77777777" w:rsidR="00586EFD" w:rsidRPr="00F52AE8" w:rsidRDefault="00586EFD" w:rsidP="006346BB">
            <w:pPr>
              <w:jc w:val="both"/>
              <w:rPr>
                <w:b/>
                <w:bCs/>
              </w:rPr>
            </w:pPr>
          </w:p>
          <w:p w14:paraId="4B816513" w14:textId="77777777" w:rsidR="00586EFD" w:rsidRPr="00F52AE8" w:rsidRDefault="00586EFD" w:rsidP="006346BB">
            <w:pPr>
              <w:jc w:val="both"/>
              <w:rPr>
                <w:b/>
                <w:bCs/>
              </w:rPr>
            </w:pPr>
          </w:p>
          <w:p w14:paraId="2860654C" w14:textId="4030E6A2" w:rsidR="00586EFD" w:rsidRPr="00F52AE8" w:rsidRDefault="00586EFD" w:rsidP="006346BB">
            <w:pPr>
              <w:jc w:val="both"/>
            </w:pPr>
            <w:r w:rsidRPr="00F52AE8">
              <w:rPr>
                <w:b/>
                <w:bCs/>
              </w:rPr>
              <w:t>Уметь:</w:t>
            </w:r>
            <w:r w:rsidRPr="00F52AE8">
              <w:t xml:space="preserve"> выявлять основные налоговые риски в деятельности финансово-кредитных институтов, способствовать их снижению, применять результаты анализа судебной практики для отстаивания интересов компании</w:t>
            </w:r>
          </w:p>
        </w:tc>
        <w:tc>
          <w:tcPr>
            <w:tcW w:w="1483" w:type="pct"/>
          </w:tcPr>
          <w:p w14:paraId="5065885C" w14:textId="77777777" w:rsidR="00586EFD" w:rsidRPr="00202011" w:rsidRDefault="00586EFD" w:rsidP="00586EFD">
            <w:pPr>
              <w:jc w:val="both"/>
              <w:rPr>
                <w:b/>
              </w:rPr>
            </w:pPr>
            <w:r w:rsidRPr="00202011">
              <w:rPr>
                <w:b/>
              </w:rPr>
              <w:t xml:space="preserve">Задание </w:t>
            </w:r>
          </w:p>
          <w:p w14:paraId="622D22F0" w14:textId="77777777" w:rsidR="00586EFD" w:rsidRPr="00202011" w:rsidRDefault="00586EFD" w:rsidP="00586EFD">
            <w:pPr>
              <w:jc w:val="both"/>
              <w:rPr>
                <w:bCs/>
              </w:rPr>
            </w:pPr>
            <w:r w:rsidRPr="00202011">
              <w:rPr>
                <w:bCs/>
              </w:rPr>
              <w:t>Определите налоговые требования по открытию банком следующих счетов своим клиентам для каждого случая, а также укажите, каким образом налоговый орган сможет доказать совершение банком правонарушения:</w:t>
            </w:r>
          </w:p>
          <w:p w14:paraId="78A23224" w14:textId="77777777" w:rsidR="00586EFD" w:rsidRPr="00202011" w:rsidRDefault="00586EFD" w:rsidP="00586EFD">
            <w:pPr>
              <w:jc w:val="both"/>
              <w:rPr>
                <w:bCs/>
              </w:rPr>
            </w:pPr>
            <w:r w:rsidRPr="00202011">
              <w:rPr>
                <w:bCs/>
              </w:rPr>
              <w:t>1)</w:t>
            </w:r>
            <w:r w:rsidRPr="00202011">
              <w:rPr>
                <w:bCs/>
              </w:rPr>
              <w:tab/>
              <w:t>16 февраля (понедельник) с ОАО «Альфа» был подписан договор банковского счета. Запись об открытии счета внесена в книгу регистрации открытых счетов 17 февраля. Уведомление об открытии счета было направлено 24 февраля.</w:t>
            </w:r>
          </w:p>
          <w:p w14:paraId="016A90EF" w14:textId="77777777" w:rsidR="00586EFD" w:rsidRPr="00202011" w:rsidRDefault="00586EFD" w:rsidP="00586EFD">
            <w:pPr>
              <w:jc w:val="both"/>
              <w:rPr>
                <w:bCs/>
              </w:rPr>
            </w:pPr>
            <w:r w:rsidRPr="00202011">
              <w:rPr>
                <w:bCs/>
              </w:rPr>
              <w:t>2)</w:t>
            </w:r>
            <w:r w:rsidRPr="00202011">
              <w:rPr>
                <w:bCs/>
              </w:rPr>
              <w:tab/>
              <w:t>16 февраля (понедельник) с ОАО «Альфа» также был подписан договор об открытии валютного счета. Запись об открытии счета внесена в книгу регистрации открытых счетов 16 февраля. Уведомление об открытии счета было направлено 20 февраля.</w:t>
            </w:r>
          </w:p>
          <w:p w14:paraId="0653E779" w14:textId="77777777" w:rsidR="00586EFD" w:rsidRPr="00202011" w:rsidRDefault="00586EFD" w:rsidP="00586EFD">
            <w:pPr>
              <w:jc w:val="both"/>
              <w:rPr>
                <w:b/>
              </w:rPr>
            </w:pPr>
            <w:r w:rsidRPr="00202011">
              <w:rPr>
                <w:b/>
              </w:rPr>
              <w:t xml:space="preserve">Задание </w:t>
            </w:r>
          </w:p>
          <w:p w14:paraId="5BE3B27F" w14:textId="77777777" w:rsidR="00586EFD" w:rsidRPr="00202011" w:rsidRDefault="00586EFD" w:rsidP="00586EFD">
            <w:pPr>
              <w:jc w:val="both"/>
              <w:rPr>
                <w:bCs/>
                <w:iCs/>
              </w:rPr>
            </w:pPr>
            <w:r w:rsidRPr="00202011">
              <w:rPr>
                <w:bCs/>
                <w:iCs/>
              </w:rPr>
              <w:t>В фирму, оказывающую услуги налогового консультирования, обратились клиенты на предмет оценки налоговых рисков при осуществлении следующих операций:</w:t>
            </w:r>
          </w:p>
          <w:p w14:paraId="49438C0D" w14:textId="0A08CC0B" w:rsidR="00586EFD" w:rsidRPr="00202011" w:rsidRDefault="00586EFD" w:rsidP="00586EFD">
            <w:pPr>
              <w:jc w:val="both"/>
              <w:rPr>
                <w:bCs/>
                <w:iCs/>
              </w:rPr>
            </w:pPr>
            <w:r w:rsidRPr="00202011">
              <w:rPr>
                <w:bCs/>
                <w:iCs/>
              </w:rPr>
              <w:t xml:space="preserve">1) банк открывает клиентам </w:t>
            </w:r>
            <w:r>
              <w:rPr>
                <w:bCs/>
                <w:iCs/>
              </w:rPr>
              <w:t xml:space="preserve">банковские </w:t>
            </w:r>
            <w:r w:rsidRPr="00202011">
              <w:rPr>
                <w:bCs/>
                <w:iCs/>
              </w:rPr>
              <w:t>счета для осуществления расчетов по операциям, совершаемым держателями с использованием карт;</w:t>
            </w:r>
          </w:p>
          <w:p w14:paraId="3F60A75D" w14:textId="77777777" w:rsidR="00586EFD" w:rsidRPr="00202011" w:rsidRDefault="00586EFD" w:rsidP="00586EFD">
            <w:pPr>
              <w:jc w:val="both"/>
              <w:rPr>
                <w:bCs/>
                <w:iCs/>
              </w:rPr>
            </w:pPr>
            <w:r w:rsidRPr="00202011">
              <w:rPr>
                <w:bCs/>
                <w:iCs/>
              </w:rPr>
              <w:t>2) банк открывал компании, занимающейся доверительным управлением активами, счет для осуществления расчетов, связанных с деятельностью по доверительному управлению.</w:t>
            </w:r>
          </w:p>
          <w:p w14:paraId="3FE520E1" w14:textId="7A01700D" w:rsidR="00586EFD" w:rsidRPr="006346BB" w:rsidRDefault="00586EFD" w:rsidP="00586EFD">
            <w:pPr>
              <w:jc w:val="both"/>
            </w:pPr>
            <w:r w:rsidRPr="00202011">
              <w:rPr>
                <w:bCs/>
                <w:iCs/>
              </w:rPr>
              <w:t>Следует ли сообщать в налоговые органы об открытии данных счетов? Оцените возможные налоговые риски, если извещения не будут направлены, и дайте необходимые комментарии</w:t>
            </w:r>
          </w:p>
        </w:tc>
      </w:tr>
      <w:tr w:rsidR="00586EFD" w:rsidRPr="006346BB" w14:paraId="30B18B95" w14:textId="77777777" w:rsidTr="006346BB">
        <w:trPr>
          <w:trHeight w:val="695"/>
        </w:trPr>
        <w:tc>
          <w:tcPr>
            <w:tcW w:w="1099" w:type="pct"/>
            <w:vMerge/>
          </w:tcPr>
          <w:p w14:paraId="0BC860C9" w14:textId="77777777" w:rsidR="00586EFD" w:rsidRPr="00F52AE8" w:rsidRDefault="00586EFD" w:rsidP="006346BB"/>
        </w:tc>
        <w:tc>
          <w:tcPr>
            <w:tcW w:w="1139" w:type="pct"/>
            <w:vMerge w:val="restart"/>
          </w:tcPr>
          <w:p w14:paraId="610C1312" w14:textId="77777777" w:rsidR="00586EFD" w:rsidRPr="00F52AE8" w:rsidRDefault="00586EFD" w:rsidP="006346BB">
            <w:pPr>
              <w:tabs>
                <w:tab w:val="center" w:pos="1248"/>
              </w:tabs>
            </w:pPr>
            <w:r w:rsidRPr="00F52AE8">
              <w:t xml:space="preserve">2. Формирует навыки налогового консультирования на основе знаний принципов профессионального поведения налогового консультанта, организационных и экономических </w:t>
            </w:r>
            <w:r w:rsidRPr="00F52AE8">
              <w:lastRenderedPageBreak/>
              <w:t>технологий налогового консультирования, методического и информационного обеспечения налогового консультирования.</w:t>
            </w:r>
          </w:p>
          <w:p w14:paraId="2135A503" w14:textId="4207BF65" w:rsidR="00586EFD" w:rsidRPr="00F52AE8" w:rsidRDefault="00586EFD" w:rsidP="006346BB">
            <w:pPr>
              <w:jc w:val="both"/>
            </w:pPr>
          </w:p>
        </w:tc>
        <w:tc>
          <w:tcPr>
            <w:tcW w:w="1279" w:type="pct"/>
            <w:vMerge w:val="restart"/>
          </w:tcPr>
          <w:p w14:paraId="09FF4B69" w14:textId="77777777" w:rsidR="00586EFD" w:rsidRPr="00F52AE8" w:rsidRDefault="00586EFD" w:rsidP="006346BB">
            <w:pPr>
              <w:tabs>
                <w:tab w:val="left" w:pos="540"/>
              </w:tabs>
              <w:contextualSpacing/>
            </w:pPr>
            <w:r w:rsidRPr="00F52AE8">
              <w:rPr>
                <w:b/>
                <w:bCs/>
              </w:rPr>
              <w:lastRenderedPageBreak/>
              <w:t>Знать:</w:t>
            </w:r>
            <w:r w:rsidRPr="00F52AE8">
              <w:t xml:space="preserve"> организационные и экономические технологии налогового консультирования</w:t>
            </w:r>
          </w:p>
          <w:p w14:paraId="48A5DB1F" w14:textId="77777777" w:rsidR="00586EFD" w:rsidRPr="00F52AE8" w:rsidRDefault="00586EFD" w:rsidP="006346BB">
            <w:pPr>
              <w:jc w:val="both"/>
              <w:rPr>
                <w:b/>
                <w:bCs/>
              </w:rPr>
            </w:pPr>
          </w:p>
          <w:p w14:paraId="1DD420AF" w14:textId="77777777" w:rsidR="00586EFD" w:rsidRPr="00F52AE8" w:rsidRDefault="00586EFD" w:rsidP="006346BB">
            <w:pPr>
              <w:jc w:val="both"/>
              <w:rPr>
                <w:b/>
                <w:bCs/>
              </w:rPr>
            </w:pPr>
          </w:p>
          <w:p w14:paraId="6DF6AD0B" w14:textId="77777777" w:rsidR="00586EFD" w:rsidRPr="00F52AE8" w:rsidRDefault="00586EFD" w:rsidP="006346BB">
            <w:pPr>
              <w:jc w:val="both"/>
              <w:rPr>
                <w:b/>
                <w:bCs/>
              </w:rPr>
            </w:pPr>
          </w:p>
          <w:p w14:paraId="2B59662D" w14:textId="77777777" w:rsidR="00586EFD" w:rsidRPr="00F52AE8" w:rsidRDefault="00586EFD" w:rsidP="006346BB">
            <w:pPr>
              <w:jc w:val="both"/>
              <w:rPr>
                <w:b/>
                <w:bCs/>
              </w:rPr>
            </w:pPr>
          </w:p>
          <w:p w14:paraId="1FB18479" w14:textId="77777777" w:rsidR="00586EFD" w:rsidRPr="00F52AE8" w:rsidRDefault="00586EFD" w:rsidP="006346BB">
            <w:pPr>
              <w:jc w:val="both"/>
              <w:rPr>
                <w:b/>
                <w:bCs/>
              </w:rPr>
            </w:pPr>
          </w:p>
          <w:p w14:paraId="7833CB4E" w14:textId="77777777" w:rsidR="00586EFD" w:rsidRPr="00F52AE8" w:rsidRDefault="00586EFD" w:rsidP="006346BB">
            <w:pPr>
              <w:jc w:val="both"/>
              <w:rPr>
                <w:b/>
                <w:bCs/>
              </w:rPr>
            </w:pPr>
          </w:p>
          <w:p w14:paraId="760B55C3" w14:textId="77777777" w:rsidR="00586EFD" w:rsidRPr="00F52AE8" w:rsidRDefault="00586EFD" w:rsidP="006346BB">
            <w:pPr>
              <w:jc w:val="both"/>
              <w:rPr>
                <w:b/>
                <w:bCs/>
              </w:rPr>
            </w:pPr>
          </w:p>
          <w:p w14:paraId="2BE5FF5F" w14:textId="77777777" w:rsidR="00586EFD" w:rsidRPr="00F52AE8" w:rsidRDefault="00586EFD" w:rsidP="006346BB">
            <w:pPr>
              <w:jc w:val="both"/>
              <w:rPr>
                <w:b/>
                <w:bCs/>
              </w:rPr>
            </w:pPr>
          </w:p>
          <w:p w14:paraId="318297C9" w14:textId="77777777" w:rsidR="00586EFD" w:rsidRPr="00F52AE8" w:rsidRDefault="00586EFD" w:rsidP="006346BB">
            <w:pPr>
              <w:jc w:val="both"/>
              <w:rPr>
                <w:b/>
                <w:bCs/>
              </w:rPr>
            </w:pPr>
          </w:p>
          <w:p w14:paraId="7A05BD4D" w14:textId="77777777" w:rsidR="00586EFD" w:rsidRPr="00F52AE8" w:rsidRDefault="00586EFD" w:rsidP="006346BB">
            <w:pPr>
              <w:jc w:val="both"/>
              <w:rPr>
                <w:b/>
                <w:bCs/>
              </w:rPr>
            </w:pPr>
          </w:p>
          <w:p w14:paraId="493C3785" w14:textId="77777777" w:rsidR="00586EFD" w:rsidRPr="00F52AE8" w:rsidRDefault="00586EFD" w:rsidP="006346BB">
            <w:pPr>
              <w:jc w:val="both"/>
              <w:rPr>
                <w:b/>
                <w:bCs/>
              </w:rPr>
            </w:pPr>
          </w:p>
          <w:p w14:paraId="262ACF98" w14:textId="77777777" w:rsidR="00586EFD" w:rsidRPr="00F52AE8" w:rsidRDefault="00586EFD" w:rsidP="006346BB">
            <w:pPr>
              <w:jc w:val="both"/>
              <w:rPr>
                <w:b/>
                <w:bCs/>
              </w:rPr>
            </w:pPr>
          </w:p>
          <w:p w14:paraId="536AD1BC" w14:textId="77777777" w:rsidR="00586EFD" w:rsidRPr="00F52AE8" w:rsidRDefault="00586EFD" w:rsidP="006346BB">
            <w:pPr>
              <w:jc w:val="both"/>
              <w:rPr>
                <w:b/>
                <w:bCs/>
              </w:rPr>
            </w:pPr>
          </w:p>
          <w:p w14:paraId="43FCF921" w14:textId="77777777" w:rsidR="00586EFD" w:rsidRPr="00F52AE8" w:rsidRDefault="00586EFD" w:rsidP="006346BB">
            <w:pPr>
              <w:jc w:val="both"/>
              <w:rPr>
                <w:b/>
                <w:bCs/>
              </w:rPr>
            </w:pPr>
          </w:p>
          <w:p w14:paraId="5AEE4D0A" w14:textId="77777777" w:rsidR="00586EFD" w:rsidRPr="00F52AE8" w:rsidRDefault="00586EFD" w:rsidP="006346BB">
            <w:pPr>
              <w:jc w:val="both"/>
              <w:rPr>
                <w:b/>
                <w:bCs/>
              </w:rPr>
            </w:pPr>
          </w:p>
          <w:p w14:paraId="030E619D" w14:textId="77777777" w:rsidR="00586EFD" w:rsidRPr="00F52AE8" w:rsidRDefault="00586EFD" w:rsidP="006346BB">
            <w:pPr>
              <w:jc w:val="both"/>
              <w:rPr>
                <w:b/>
                <w:bCs/>
              </w:rPr>
            </w:pPr>
          </w:p>
          <w:p w14:paraId="59C36381" w14:textId="77777777" w:rsidR="00586EFD" w:rsidRPr="00F52AE8" w:rsidRDefault="00586EFD" w:rsidP="006346BB">
            <w:pPr>
              <w:jc w:val="both"/>
              <w:rPr>
                <w:b/>
                <w:bCs/>
              </w:rPr>
            </w:pPr>
          </w:p>
          <w:p w14:paraId="37CD30CB" w14:textId="77777777" w:rsidR="00586EFD" w:rsidRPr="00F52AE8" w:rsidRDefault="00586EFD" w:rsidP="006346BB">
            <w:pPr>
              <w:jc w:val="both"/>
              <w:rPr>
                <w:b/>
                <w:bCs/>
              </w:rPr>
            </w:pPr>
          </w:p>
          <w:p w14:paraId="55D5BFED" w14:textId="77777777" w:rsidR="00586EFD" w:rsidRPr="00F52AE8" w:rsidRDefault="00586EFD" w:rsidP="006346BB">
            <w:pPr>
              <w:jc w:val="both"/>
              <w:rPr>
                <w:b/>
                <w:bCs/>
              </w:rPr>
            </w:pPr>
          </w:p>
          <w:p w14:paraId="0430BB52" w14:textId="77777777" w:rsidR="00586EFD" w:rsidRPr="00F52AE8" w:rsidRDefault="00586EFD" w:rsidP="006346BB">
            <w:pPr>
              <w:jc w:val="both"/>
              <w:rPr>
                <w:b/>
                <w:bCs/>
              </w:rPr>
            </w:pPr>
          </w:p>
          <w:p w14:paraId="5C8EF28F" w14:textId="77777777" w:rsidR="00586EFD" w:rsidRPr="00F52AE8" w:rsidRDefault="00586EFD" w:rsidP="006346BB">
            <w:pPr>
              <w:jc w:val="both"/>
              <w:rPr>
                <w:b/>
                <w:bCs/>
              </w:rPr>
            </w:pPr>
          </w:p>
          <w:p w14:paraId="72FC3382" w14:textId="77777777" w:rsidR="00586EFD" w:rsidRPr="00F52AE8" w:rsidRDefault="00586EFD" w:rsidP="006346BB">
            <w:pPr>
              <w:jc w:val="both"/>
              <w:rPr>
                <w:b/>
                <w:bCs/>
              </w:rPr>
            </w:pPr>
          </w:p>
          <w:p w14:paraId="50510114" w14:textId="77777777" w:rsidR="00586EFD" w:rsidRPr="00F52AE8" w:rsidRDefault="00586EFD" w:rsidP="006346BB">
            <w:pPr>
              <w:jc w:val="both"/>
              <w:rPr>
                <w:b/>
                <w:bCs/>
              </w:rPr>
            </w:pPr>
          </w:p>
          <w:p w14:paraId="4EA34A09" w14:textId="77777777" w:rsidR="00586EFD" w:rsidRPr="00F52AE8" w:rsidRDefault="00586EFD" w:rsidP="006346BB">
            <w:pPr>
              <w:jc w:val="both"/>
              <w:rPr>
                <w:b/>
                <w:bCs/>
              </w:rPr>
            </w:pPr>
          </w:p>
          <w:p w14:paraId="695C1914" w14:textId="77777777" w:rsidR="00586EFD" w:rsidRPr="00F52AE8" w:rsidRDefault="00586EFD" w:rsidP="006346BB">
            <w:pPr>
              <w:jc w:val="both"/>
              <w:rPr>
                <w:b/>
                <w:bCs/>
              </w:rPr>
            </w:pPr>
          </w:p>
          <w:p w14:paraId="0D3AFDFE" w14:textId="77777777" w:rsidR="00586EFD" w:rsidRPr="00F52AE8" w:rsidRDefault="00586EFD" w:rsidP="006346BB">
            <w:pPr>
              <w:jc w:val="both"/>
              <w:rPr>
                <w:b/>
                <w:bCs/>
              </w:rPr>
            </w:pPr>
          </w:p>
          <w:p w14:paraId="2B2EB811" w14:textId="77777777" w:rsidR="00586EFD" w:rsidRPr="00F52AE8" w:rsidRDefault="00586EFD" w:rsidP="006346BB">
            <w:pPr>
              <w:jc w:val="both"/>
              <w:rPr>
                <w:b/>
                <w:bCs/>
              </w:rPr>
            </w:pPr>
          </w:p>
          <w:p w14:paraId="3A581FE5" w14:textId="77777777" w:rsidR="00586EFD" w:rsidRPr="00F52AE8" w:rsidRDefault="00586EFD" w:rsidP="006346BB">
            <w:pPr>
              <w:jc w:val="both"/>
              <w:rPr>
                <w:b/>
                <w:bCs/>
              </w:rPr>
            </w:pPr>
          </w:p>
          <w:p w14:paraId="61CC651D" w14:textId="77777777" w:rsidR="00586EFD" w:rsidRPr="00F52AE8" w:rsidRDefault="00586EFD" w:rsidP="006346BB">
            <w:pPr>
              <w:jc w:val="both"/>
              <w:rPr>
                <w:b/>
                <w:bCs/>
              </w:rPr>
            </w:pPr>
          </w:p>
          <w:p w14:paraId="794FE9F7" w14:textId="77777777" w:rsidR="00586EFD" w:rsidRPr="00F52AE8" w:rsidRDefault="00586EFD" w:rsidP="006346BB">
            <w:pPr>
              <w:jc w:val="both"/>
              <w:rPr>
                <w:b/>
                <w:bCs/>
              </w:rPr>
            </w:pPr>
          </w:p>
          <w:p w14:paraId="09CFA02B" w14:textId="77777777" w:rsidR="00586EFD" w:rsidRPr="00F52AE8" w:rsidRDefault="00586EFD" w:rsidP="006346BB">
            <w:pPr>
              <w:jc w:val="both"/>
              <w:rPr>
                <w:b/>
                <w:bCs/>
              </w:rPr>
            </w:pPr>
          </w:p>
          <w:p w14:paraId="7D4059C6" w14:textId="77777777" w:rsidR="00586EFD" w:rsidRPr="00F52AE8" w:rsidRDefault="00586EFD" w:rsidP="006346BB">
            <w:pPr>
              <w:jc w:val="both"/>
              <w:rPr>
                <w:b/>
                <w:bCs/>
              </w:rPr>
            </w:pPr>
          </w:p>
          <w:p w14:paraId="28C0FE10" w14:textId="77777777" w:rsidR="00586EFD" w:rsidRPr="00F52AE8" w:rsidRDefault="00586EFD" w:rsidP="006346BB">
            <w:pPr>
              <w:jc w:val="both"/>
              <w:rPr>
                <w:b/>
                <w:bCs/>
              </w:rPr>
            </w:pPr>
          </w:p>
          <w:p w14:paraId="0EDF6C7B" w14:textId="77777777" w:rsidR="00586EFD" w:rsidRPr="00F52AE8" w:rsidRDefault="00586EFD" w:rsidP="006346BB">
            <w:pPr>
              <w:jc w:val="both"/>
              <w:rPr>
                <w:b/>
                <w:bCs/>
              </w:rPr>
            </w:pPr>
          </w:p>
          <w:p w14:paraId="2C5154CB" w14:textId="77777777" w:rsidR="00586EFD" w:rsidRPr="00F52AE8" w:rsidRDefault="00586EFD" w:rsidP="006346BB">
            <w:pPr>
              <w:jc w:val="both"/>
              <w:rPr>
                <w:b/>
                <w:bCs/>
              </w:rPr>
            </w:pPr>
          </w:p>
          <w:p w14:paraId="472ECCBB" w14:textId="77777777" w:rsidR="00586EFD" w:rsidRPr="00F52AE8" w:rsidRDefault="00586EFD" w:rsidP="006346BB">
            <w:pPr>
              <w:jc w:val="both"/>
              <w:rPr>
                <w:b/>
                <w:bCs/>
              </w:rPr>
            </w:pPr>
          </w:p>
          <w:p w14:paraId="69710BBB" w14:textId="77777777" w:rsidR="00586EFD" w:rsidRPr="00F52AE8" w:rsidRDefault="00586EFD" w:rsidP="006346BB">
            <w:pPr>
              <w:jc w:val="both"/>
              <w:rPr>
                <w:b/>
                <w:bCs/>
              </w:rPr>
            </w:pPr>
          </w:p>
          <w:p w14:paraId="30DBF10E" w14:textId="77777777" w:rsidR="00586EFD" w:rsidRPr="00F52AE8" w:rsidRDefault="00586EFD" w:rsidP="006346BB">
            <w:pPr>
              <w:jc w:val="both"/>
              <w:rPr>
                <w:b/>
                <w:bCs/>
              </w:rPr>
            </w:pPr>
          </w:p>
          <w:p w14:paraId="00BB840D" w14:textId="77777777" w:rsidR="00586EFD" w:rsidRPr="00F52AE8" w:rsidRDefault="00586EFD" w:rsidP="006346BB">
            <w:pPr>
              <w:jc w:val="both"/>
              <w:rPr>
                <w:b/>
                <w:bCs/>
              </w:rPr>
            </w:pPr>
          </w:p>
          <w:p w14:paraId="34C591A8" w14:textId="77777777" w:rsidR="00586EFD" w:rsidRPr="00F52AE8" w:rsidRDefault="00586EFD" w:rsidP="006346BB">
            <w:pPr>
              <w:jc w:val="both"/>
              <w:rPr>
                <w:b/>
                <w:bCs/>
              </w:rPr>
            </w:pPr>
          </w:p>
          <w:p w14:paraId="1A71B6F2" w14:textId="77777777" w:rsidR="00586EFD" w:rsidRPr="00F52AE8" w:rsidRDefault="00586EFD" w:rsidP="006346BB">
            <w:pPr>
              <w:jc w:val="both"/>
              <w:rPr>
                <w:b/>
                <w:bCs/>
              </w:rPr>
            </w:pPr>
          </w:p>
          <w:p w14:paraId="178429E3" w14:textId="77777777" w:rsidR="00586EFD" w:rsidRPr="00F52AE8" w:rsidRDefault="00586EFD" w:rsidP="006346BB">
            <w:pPr>
              <w:jc w:val="both"/>
              <w:rPr>
                <w:b/>
                <w:bCs/>
              </w:rPr>
            </w:pPr>
          </w:p>
          <w:p w14:paraId="44479BA1" w14:textId="77777777" w:rsidR="00586EFD" w:rsidRPr="00F52AE8" w:rsidRDefault="00586EFD" w:rsidP="006346BB">
            <w:pPr>
              <w:jc w:val="both"/>
              <w:rPr>
                <w:b/>
                <w:bCs/>
              </w:rPr>
            </w:pPr>
          </w:p>
          <w:p w14:paraId="0A2A4D7D" w14:textId="77777777" w:rsidR="00586EFD" w:rsidRPr="00F52AE8" w:rsidRDefault="00586EFD" w:rsidP="006346BB">
            <w:pPr>
              <w:jc w:val="both"/>
              <w:rPr>
                <w:b/>
                <w:bCs/>
              </w:rPr>
            </w:pPr>
          </w:p>
          <w:p w14:paraId="22081B17" w14:textId="29B90DAD" w:rsidR="00586EFD" w:rsidRPr="00F52AE8" w:rsidRDefault="00586EFD" w:rsidP="006346BB">
            <w:pPr>
              <w:jc w:val="both"/>
            </w:pPr>
            <w:r w:rsidRPr="00F52AE8">
              <w:rPr>
                <w:b/>
                <w:bCs/>
              </w:rPr>
              <w:t>Уметь:</w:t>
            </w:r>
            <w:r w:rsidRPr="00F52AE8">
              <w:t xml:space="preserve"> применять знания в области налогового консультирования для отстаивания интересов клиентов, использовать все источники информационного обеспечения налогового консультирования</w:t>
            </w:r>
          </w:p>
        </w:tc>
        <w:tc>
          <w:tcPr>
            <w:tcW w:w="1483" w:type="pct"/>
          </w:tcPr>
          <w:p w14:paraId="3022D512" w14:textId="77777777" w:rsidR="00586EFD" w:rsidRPr="00202011" w:rsidRDefault="00586EFD" w:rsidP="00586EFD">
            <w:pPr>
              <w:jc w:val="both"/>
              <w:rPr>
                <w:b/>
              </w:rPr>
            </w:pPr>
            <w:r w:rsidRPr="00202011">
              <w:rPr>
                <w:b/>
              </w:rPr>
              <w:lastRenderedPageBreak/>
              <w:t>Задание</w:t>
            </w:r>
          </w:p>
          <w:p w14:paraId="4354EE81" w14:textId="503F3170" w:rsidR="00586EFD" w:rsidRPr="00202011" w:rsidRDefault="00586EFD" w:rsidP="00586EFD">
            <w:pPr>
              <w:jc w:val="both"/>
              <w:rPr>
                <w:rFonts w:eastAsiaTheme="minorHAnsi"/>
                <w:lang w:eastAsia="en-US"/>
              </w:rPr>
            </w:pPr>
            <w:r w:rsidRPr="00202011">
              <w:rPr>
                <w:rFonts w:eastAsiaTheme="minorHAnsi"/>
                <w:lang w:eastAsia="en-US"/>
              </w:rPr>
              <w:t>Банк планирует взять 05 февраля кредит в размере 12 млрд.руб. на 9 месяцев у одного из акционеров: АО Уникум (Россия) с долей 47 %, Хемпшир Лтд (</w:t>
            </w:r>
            <w:r w:rsidR="001838C9">
              <w:rPr>
                <w:rFonts w:eastAsiaTheme="minorHAnsi"/>
                <w:lang w:eastAsia="en-US"/>
              </w:rPr>
              <w:t>Индия</w:t>
            </w:r>
            <w:r w:rsidRPr="00202011">
              <w:rPr>
                <w:rFonts w:eastAsiaTheme="minorHAnsi"/>
                <w:lang w:eastAsia="en-US"/>
              </w:rPr>
              <w:t xml:space="preserve">) – 45 %, Банк Сухуми (Грузия) – 8%. Акционеры могут выдать кредит под 9%, 7% и 11% годовых </w:t>
            </w:r>
            <w:r w:rsidRPr="00202011">
              <w:rPr>
                <w:rFonts w:eastAsiaTheme="minorHAnsi"/>
                <w:lang w:eastAsia="en-US"/>
              </w:rPr>
              <w:lastRenderedPageBreak/>
              <w:t xml:space="preserve">соответственно. </w:t>
            </w:r>
          </w:p>
          <w:p w14:paraId="2C4E91F9" w14:textId="77777777" w:rsidR="00586EFD" w:rsidRPr="00202011" w:rsidRDefault="00586EFD" w:rsidP="00586EFD">
            <w:pPr>
              <w:jc w:val="both"/>
              <w:rPr>
                <w:rFonts w:eastAsiaTheme="minorHAnsi"/>
                <w:lang w:eastAsia="en-US"/>
              </w:rPr>
            </w:pPr>
            <w:r w:rsidRPr="00202011">
              <w:rPr>
                <w:rFonts w:eastAsiaTheme="minorHAnsi"/>
                <w:lang w:eastAsia="en-US"/>
              </w:rPr>
              <w:t xml:space="preserve">Собственный капитал Банка на 31.12 прошлого года – 900000000 руб.; на 31.03 текущего года – 950000000 руб. </w:t>
            </w:r>
          </w:p>
          <w:p w14:paraId="5D42BF64" w14:textId="3AC57448" w:rsidR="00586EFD" w:rsidRPr="00202011" w:rsidRDefault="00586EFD" w:rsidP="00586EFD">
            <w:pPr>
              <w:jc w:val="both"/>
              <w:rPr>
                <w:rFonts w:eastAsiaTheme="minorHAnsi"/>
                <w:lang w:eastAsia="en-US"/>
              </w:rPr>
            </w:pPr>
            <w:r w:rsidRPr="00202011">
              <w:rPr>
                <w:rFonts w:eastAsiaTheme="minorHAnsi"/>
                <w:lang w:eastAsia="en-US"/>
              </w:rPr>
              <w:t xml:space="preserve">Налоговое резидентство иностранных акционеров и фактическое право на доходы подтверждены. </w:t>
            </w:r>
            <w:r w:rsidR="001838C9">
              <w:rPr>
                <w:rFonts w:eastAsiaTheme="minorHAnsi"/>
                <w:lang w:eastAsia="en-US"/>
              </w:rPr>
              <w:t xml:space="preserve">Действующее </w:t>
            </w:r>
            <w:r w:rsidRPr="00202011">
              <w:rPr>
                <w:rFonts w:eastAsiaTheme="minorHAnsi"/>
                <w:lang w:eastAsia="en-US"/>
              </w:rPr>
              <w:t xml:space="preserve">Соглашение об избежании двойного налогообложения между Россией и </w:t>
            </w:r>
            <w:r w:rsidR="001838C9">
              <w:rPr>
                <w:rFonts w:eastAsiaTheme="minorHAnsi"/>
                <w:lang w:eastAsia="en-US"/>
              </w:rPr>
              <w:t>Индией</w:t>
            </w:r>
            <w:r w:rsidRPr="00202011">
              <w:rPr>
                <w:rFonts w:eastAsiaTheme="minorHAnsi"/>
                <w:lang w:eastAsia="en-US"/>
              </w:rPr>
              <w:t xml:space="preserve"> предусматривает, что дивиденды подлежат налогообложению у источника по ставке не выше 10%, налоговая база определяется как валовая сумма дивидендов. Проценты подлежат налогообложению только в государстве резидентства кредитора. Действующее соглашение об избежании двойного налогообложения между Россией и Грузией отсутствует. </w:t>
            </w:r>
          </w:p>
          <w:p w14:paraId="64B55989" w14:textId="77777777" w:rsidR="00586EFD" w:rsidRPr="00202011" w:rsidRDefault="00586EFD" w:rsidP="00586EFD">
            <w:pPr>
              <w:jc w:val="both"/>
              <w:rPr>
                <w:rFonts w:eastAsiaTheme="minorHAnsi"/>
                <w:lang w:eastAsia="en-US"/>
              </w:rPr>
            </w:pPr>
            <w:r w:rsidRPr="00202011">
              <w:rPr>
                <w:rFonts w:eastAsiaTheme="minorHAnsi"/>
                <w:lang w:eastAsia="en-US"/>
              </w:rPr>
              <w:t>Определите порядок формирования налоговой базы по налогу на прибыль организаций, рассчитать налоговые последствия получения кредита у каждого из акционеров за 1 квартал; обосновать выбор кредитора с точки зрения минимизации налоговых рисков и налоговых обязательств Банка.</w:t>
            </w:r>
          </w:p>
          <w:p w14:paraId="1C38C06D" w14:textId="77777777" w:rsidR="00586EFD" w:rsidRPr="00202011" w:rsidRDefault="00586EFD" w:rsidP="00586EFD">
            <w:pPr>
              <w:jc w:val="both"/>
              <w:rPr>
                <w:b/>
              </w:rPr>
            </w:pPr>
          </w:p>
          <w:p w14:paraId="483ADF67" w14:textId="77777777" w:rsidR="00586EFD" w:rsidRPr="00202011" w:rsidRDefault="00586EFD" w:rsidP="00586EFD">
            <w:pPr>
              <w:jc w:val="both"/>
              <w:rPr>
                <w:b/>
              </w:rPr>
            </w:pPr>
            <w:r w:rsidRPr="00202011">
              <w:rPr>
                <w:b/>
              </w:rPr>
              <w:t>Задание</w:t>
            </w:r>
          </w:p>
          <w:p w14:paraId="1599490A" w14:textId="77777777" w:rsidR="00586EFD" w:rsidRPr="00202011" w:rsidRDefault="00586EFD" w:rsidP="00586EFD">
            <w:pPr>
              <w:jc w:val="both"/>
              <w:rPr>
                <w:bCs/>
              </w:rPr>
            </w:pPr>
            <w:r w:rsidRPr="00202011">
              <w:rPr>
                <w:bCs/>
              </w:rPr>
              <w:t xml:space="preserve">Банк 4 февраля заключил сделку РЕПО на привлечение в заём ценных бумаг. Срок сделки - 90 дней, цена первой части - 1 млн. руб., ставка РЕПО - 12%. 12 февраля по ценным бумагам был выплачен купон в сумме 120 тыс. руб., который был перечислен продавцу по первой части. </w:t>
            </w:r>
          </w:p>
          <w:p w14:paraId="2C040145" w14:textId="3493B736" w:rsidR="00586EFD" w:rsidRPr="006346BB" w:rsidRDefault="00586EFD" w:rsidP="00586EFD">
            <w:pPr>
              <w:jc w:val="both"/>
              <w:rPr>
                <w:rFonts w:eastAsia="Calibri"/>
                <w:b/>
                <w:bCs/>
              </w:rPr>
            </w:pPr>
            <w:r w:rsidRPr="00202011">
              <w:rPr>
                <w:bCs/>
              </w:rPr>
              <w:t>18 марта банк заключил сделку РЕПО сроком на 45 дней. Ставка РЕПО составляет 17%. По условиям сделки организация осуществляет заем денежными</w:t>
            </w:r>
          </w:p>
        </w:tc>
      </w:tr>
      <w:tr w:rsidR="00586EFD" w:rsidRPr="006346BB" w14:paraId="439F1760" w14:textId="77777777" w:rsidTr="00A55EB1">
        <w:trPr>
          <w:trHeight w:val="3015"/>
        </w:trPr>
        <w:tc>
          <w:tcPr>
            <w:tcW w:w="1099" w:type="pct"/>
            <w:vMerge/>
          </w:tcPr>
          <w:p w14:paraId="2644B2F7" w14:textId="77777777" w:rsidR="00586EFD" w:rsidRPr="006346BB" w:rsidRDefault="00586EFD" w:rsidP="006346BB"/>
        </w:tc>
        <w:tc>
          <w:tcPr>
            <w:tcW w:w="1139" w:type="pct"/>
            <w:vMerge/>
          </w:tcPr>
          <w:p w14:paraId="34926D6C" w14:textId="77777777" w:rsidR="00586EFD" w:rsidRPr="006346BB" w:rsidRDefault="00586EFD" w:rsidP="006346BB">
            <w:pPr>
              <w:jc w:val="both"/>
              <w:rPr>
                <w:rStyle w:val="FontStyle12"/>
                <w:rFonts w:eastAsia="Calibri"/>
                <w:sz w:val="20"/>
                <w:szCs w:val="20"/>
              </w:rPr>
            </w:pPr>
          </w:p>
        </w:tc>
        <w:tc>
          <w:tcPr>
            <w:tcW w:w="1279" w:type="pct"/>
            <w:vMerge/>
          </w:tcPr>
          <w:p w14:paraId="707C8AD8" w14:textId="00647A6B" w:rsidR="00586EFD" w:rsidRPr="006346BB" w:rsidRDefault="00586EFD" w:rsidP="006346BB">
            <w:pPr>
              <w:jc w:val="both"/>
            </w:pPr>
          </w:p>
        </w:tc>
        <w:tc>
          <w:tcPr>
            <w:tcW w:w="1483" w:type="pct"/>
          </w:tcPr>
          <w:p w14:paraId="5DF6C921" w14:textId="77777777" w:rsidR="00586EFD" w:rsidRPr="00202011" w:rsidRDefault="00586EFD" w:rsidP="00586EFD">
            <w:pPr>
              <w:jc w:val="both"/>
              <w:rPr>
                <w:bCs/>
              </w:rPr>
            </w:pPr>
            <w:r w:rsidRPr="00202011">
              <w:rPr>
                <w:bCs/>
              </w:rPr>
              <w:t xml:space="preserve">средствами; цена первой части сделки составляет 1 млн. руб. </w:t>
            </w:r>
          </w:p>
          <w:p w14:paraId="29FF5650" w14:textId="5F8ED40C" w:rsidR="00586EFD" w:rsidRPr="006346BB" w:rsidRDefault="00586EFD" w:rsidP="00586EFD">
            <w:pPr>
              <w:shd w:val="clear" w:color="auto" w:fill="FFFFFF"/>
              <w:jc w:val="both"/>
              <w:outlineLvl w:val="0"/>
              <w:rPr>
                <w:b/>
              </w:rPr>
            </w:pPr>
            <w:r w:rsidRPr="00202011">
              <w:rPr>
                <w:bCs/>
              </w:rPr>
              <w:t>Необходимо: 1) рассчитать величину налоговых обязательств банка по итогам 1 квартала текущего года. 2) объяснить какие налоговые последствия будет иметь сделка РЕПО, если покупатель по первой части - иностранная организация.</w:t>
            </w:r>
          </w:p>
        </w:tc>
      </w:tr>
    </w:tbl>
    <w:p w14:paraId="7A710B6D" w14:textId="00040D94" w:rsidR="00CE19DC" w:rsidRPr="00075BE7" w:rsidRDefault="009749EA" w:rsidP="009749EA">
      <w:pPr>
        <w:tabs>
          <w:tab w:val="left" w:pos="540"/>
        </w:tabs>
        <w:contextualSpacing/>
        <w:jc w:val="both"/>
        <w:rPr>
          <w:sz w:val="28"/>
          <w:szCs w:val="28"/>
        </w:rPr>
      </w:pPr>
      <w:r w:rsidRPr="00075BE7">
        <w:rPr>
          <w:sz w:val="28"/>
          <w:szCs w:val="28"/>
        </w:rPr>
        <w:lastRenderedPageBreak/>
        <w:t xml:space="preserve">                                                                                                             </w:t>
      </w:r>
    </w:p>
    <w:p w14:paraId="086A8E81" w14:textId="77777777" w:rsidR="00913941" w:rsidRDefault="00913941" w:rsidP="00A610D1">
      <w:pPr>
        <w:spacing w:line="360" w:lineRule="auto"/>
        <w:ind w:firstLine="709"/>
        <w:jc w:val="both"/>
        <w:rPr>
          <w:b/>
          <w:bCs/>
          <w:sz w:val="28"/>
          <w:szCs w:val="28"/>
          <w:highlight w:val="red"/>
        </w:rPr>
      </w:pPr>
    </w:p>
    <w:p w14:paraId="7C2B28A6" w14:textId="09213648" w:rsidR="00913941" w:rsidRPr="00913941" w:rsidRDefault="00A610D1" w:rsidP="00820EF5">
      <w:pPr>
        <w:spacing w:line="360" w:lineRule="auto"/>
        <w:ind w:firstLine="709"/>
        <w:jc w:val="both"/>
        <w:rPr>
          <w:b/>
          <w:bCs/>
          <w:sz w:val="28"/>
          <w:szCs w:val="28"/>
        </w:rPr>
      </w:pPr>
      <w:r w:rsidRPr="00144F00">
        <w:rPr>
          <w:b/>
          <w:bCs/>
          <w:sz w:val="28"/>
          <w:szCs w:val="28"/>
        </w:rPr>
        <w:t>Примерные вопросы для зачета</w:t>
      </w:r>
      <w:r w:rsidR="00820EF5">
        <w:rPr>
          <w:b/>
          <w:bCs/>
          <w:sz w:val="28"/>
          <w:szCs w:val="28"/>
        </w:rPr>
        <w:t>:</w:t>
      </w:r>
    </w:p>
    <w:p w14:paraId="59AE5F9E" w14:textId="77777777" w:rsidR="00FD499B" w:rsidRPr="00677E66" w:rsidRDefault="00913941" w:rsidP="00144F00">
      <w:pPr>
        <w:tabs>
          <w:tab w:val="left" w:pos="993"/>
        </w:tabs>
        <w:spacing w:line="276" w:lineRule="auto"/>
        <w:ind w:firstLine="709"/>
        <w:jc w:val="both"/>
        <w:rPr>
          <w:sz w:val="28"/>
          <w:szCs w:val="28"/>
        </w:rPr>
      </w:pPr>
      <w:r w:rsidRPr="00677E66">
        <w:rPr>
          <w:sz w:val="28"/>
          <w:szCs w:val="28"/>
        </w:rPr>
        <w:t xml:space="preserve">1. </w:t>
      </w:r>
      <w:r w:rsidR="00586EFD" w:rsidRPr="00677E66">
        <w:rPr>
          <w:sz w:val="28"/>
          <w:szCs w:val="28"/>
        </w:rPr>
        <w:t>Банки как субъект</w:t>
      </w:r>
      <w:r w:rsidR="00FD499B" w:rsidRPr="00677E66">
        <w:rPr>
          <w:sz w:val="28"/>
          <w:szCs w:val="28"/>
        </w:rPr>
        <w:t xml:space="preserve"> экосистемы налогового администрирования. </w:t>
      </w:r>
    </w:p>
    <w:p w14:paraId="1EC374B9" w14:textId="6A371A6B" w:rsidR="00913941" w:rsidRPr="00677E66" w:rsidRDefault="00FD499B" w:rsidP="00144F00">
      <w:pPr>
        <w:tabs>
          <w:tab w:val="left" w:pos="993"/>
        </w:tabs>
        <w:spacing w:line="276" w:lineRule="auto"/>
        <w:ind w:firstLine="709"/>
        <w:jc w:val="both"/>
        <w:rPr>
          <w:sz w:val="28"/>
          <w:szCs w:val="28"/>
        </w:rPr>
      </w:pPr>
      <w:r w:rsidRPr="00677E66">
        <w:rPr>
          <w:sz w:val="28"/>
          <w:szCs w:val="28"/>
        </w:rPr>
        <w:t>2.</w:t>
      </w:r>
      <w:r w:rsidR="00913941" w:rsidRPr="00677E66">
        <w:rPr>
          <w:sz w:val="28"/>
          <w:szCs w:val="28"/>
        </w:rPr>
        <w:t xml:space="preserve">Исполнение банками обязанностей по своевременному перечислению налогов (сборов) и решений об их взыскании, в том числе при недостаточности средств на расчетном (текущем) счете. </w:t>
      </w:r>
    </w:p>
    <w:p w14:paraId="5C5D7039" w14:textId="77777777" w:rsidR="00FD499B" w:rsidRPr="00677E66" w:rsidRDefault="00FD499B" w:rsidP="00144F00">
      <w:pPr>
        <w:tabs>
          <w:tab w:val="left" w:pos="993"/>
        </w:tabs>
        <w:spacing w:line="276" w:lineRule="auto"/>
        <w:ind w:firstLine="709"/>
        <w:jc w:val="both"/>
        <w:rPr>
          <w:sz w:val="28"/>
          <w:szCs w:val="28"/>
        </w:rPr>
      </w:pPr>
      <w:r w:rsidRPr="00677E66">
        <w:rPr>
          <w:sz w:val="28"/>
          <w:szCs w:val="28"/>
        </w:rPr>
        <w:t>3</w:t>
      </w:r>
      <w:r w:rsidR="00913941" w:rsidRPr="00677E66">
        <w:rPr>
          <w:sz w:val="28"/>
          <w:szCs w:val="28"/>
        </w:rPr>
        <w:t xml:space="preserve">. Основные тенденции </w:t>
      </w:r>
      <w:r w:rsidRPr="00677E66">
        <w:rPr>
          <w:sz w:val="28"/>
          <w:szCs w:val="28"/>
        </w:rPr>
        <w:t>цифровизации</w:t>
      </w:r>
      <w:r w:rsidR="00913941" w:rsidRPr="00677E66">
        <w:rPr>
          <w:sz w:val="28"/>
          <w:szCs w:val="28"/>
        </w:rPr>
        <w:t xml:space="preserve"> налогового администрирования </w:t>
      </w:r>
      <w:r w:rsidRPr="00677E66">
        <w:rPr>
          <w:sz w:val="28"/>
          <w:szCs w:val="28"/>
        </w:rPr>
        <w:t xml:space="preserve">в отношении </w:t>
      </w:r>
      <w:r w:rsidR="00913941" w:rsidRPr="00677E66">
        <w:rPr>
          <w:sz w:val="28"/>
          <w:szCs w:val="28"/>
        </w:rPr>
        <w:t xml:space="preserve">банковской деятельности. </w:t>
      </w:r>
      <w:r w:rsidRPr="00677E66">
        <w:rPr>
          <w:sz w:val="28"/>
          <w:szCs w:val="28"/>
        </w:rPr>
        <w:t xml:space="preserve">Формирование «налогово-банковского» моста. </w:t>
      </w:r>
    </w:p>
    <w:p w14:paraId="4B619FF8" w14:textId="14539A99" w:rsidR="00913941" w:rsidRPr="00677E66" w:rsidRDefault="00FD499B" w:rsidP="00144F00">
      <w:pPr>
        <w:tabs>
          <w:tab w:val="left" w:pos="993"/>
        </w:tabs>
        <w:spacing w:line="276" w:lineRule="auto"/>
        <w:ind w:firstLine="709"/>
        <w:jc w:val="both"/>
        <w:rPr>
          <w:sz w:val="28"/>
          <w:szCs w:val="28"/>
        </w:rPr>
      </w:pPr>
      <w:r w:rsidRPr="00677E66">
        <w:rPr>
          <w:sz w:val="28"/>
          <w:szCs w:val="28"/>
        </w:rPr>
        <w:t>4.О</w:t>
      </w:r>
      <w:r w:rsidR="00913941" w:rsidRPr="00677E66">
        <w:rPr>
          <w:sz w:val="28"/>
          <w:szCs w:val="28"/>
        </w:rPr>
        <w:t xml:space="preserve">собенности отбора банков для проведения выездных налоговых проверок. </w:t>
      </w:r>
    </w:p>
    <w:p w14:paraId="7B42C0DC" w14:textId="59B521D1" w:rsidR="00913941" w:rsidRPr="00677E66" w:rsidRDefault="00FD499B" w:rsidP="00144F00">
      <w:pPr>
        <w:tabs>
          <w:tab w:val="left" w:pos="993"/>
        </w:tabs>
        <w:spacing w:line="276" w:lineRule="auto"/>
        <w:ind w:firstLine="709"/>
        <w:jc w:val="both"/>
        <w:rPr>
          <w:sz w:val="28"/>
          <w:szCs w:val="28"/>
        </w:rPr>
      </w:pPr>
      <w:r w:rsidRPr="00677E66">
        <w:rPr>
          <w:sz w:val="28"/>
          <w:szCs w:val="28"/>
        </w:rPr>
        <w:t>5.</w:t>
      </w:r>
      <w:r w:rsidR="00913941" w:rsidRPr="00677E66">
        <w:rPr>
          <w:sz w:val="28"/>
          <w:szCs w:val="28"/>
        </w:rPr>
        <w:t xml:space="preserve"> Ответственность банков за нарушения норм налогового законодательства. </w:t>
      </w:r>
    </w:p>
    <w:p w14:paraId="4AEDBAF9" w14:textId="51484C12" w:rsidR="00913941" w:rsidRPr="00913941" w:rsidRDefault="00981436" w:rsidP="00144F00">
      <w:pPr>
        <w:tabs>
          <w:tab w:val="left" w:pos="993"/>
        </w:tabs>
        <w:spacing w:line="276" w:lineRule="auto"/>
        <w:ind w:firstLine="709"/>
        <w:jc w:val="both"/>
        <w:rPr>
          <w:sz w:val="28"/>
          <w:szCs w:val="28"/>
        </w:rPr>
      </w:pPr>
      <w:r w:rsidRPr="00677E66">
        <w:rPr>
          <w:sz w:val="28"/>
          <w:szCs w:val="28"/>
        </w:rPr>
        <w:t>6</w:t>
      </w:r>
      <w:r w:rsidR="00913941" w:rsidRPr="00677E66">
        <w:rPr>
          <w:sz w:val="28"/>
          <w:szCs w:val="28"/>
        </w:rPr>
        <w:t>. Регистрация в налоговых органа</w:t>
      </w:r>
      <w:r w:rsidR="00A55EB1" w:rsidRPr="00677E66">
        <w:rPr>
          <w:sz w:val="28"/>
          <w:szCs w:val="28"/>
        </w:rPr>
        <w:t>х банковских счетов как элемент</w:t>
      </w:r>
      <w:r w:rsidR="00913941" w:rsidRPr="00677E66">
        <w:rPr>
          <w:sz w:val="28"/>
          <w:szCs w:val="28"/>
        </w:rPr>
        <w:t xml:space="preserve"> </w:t>
      </w:r>
      <w:r w:rsidR="00FD499B" w:rsidRPr="00677E66">
        <w:rPr>
          <w:sz w:val="28"/>
          <w:szCs w:val="28"/>
        </w:rPr>
        <w:t xml:space="preserve">информационной составляющей экосистемы </w:t>
      </w:r>
      <w:r w:rsidR="00913941" w:rsidRPr="00677E66">
        <w:rPr>
          <w:sz w:val="28"/>
          <w:szCs w:val="28"/>
        </w:rPr>
        <w:t>налогового администрирования.</w:t>
      </w:r>
      <w:r w:rsidR="00FD499B">
        <w:rPr>
          <w:sz w:val="28"/>
          <w:szCs w:val="28"/>
        </w:rPr>
        <w:t xml:space="preserve"> </w:t>
      </w:r>
      <w:r w:rsidR="00913941" w:rsidRPr="00913941">
        <w:rPr>
          <w:sz w:val="28"/>
          <w:szCs w:val="28"/>
        </w:rPr>
        <w:t xml:space="preserve"> </w:t>
      </w:r>
    </w:p>
    <w:p w14:paraId="1D2AB076" w14:textId="26712B81" w:rsidR="00913941" w:rsidRPr="00913941" w:rsidRDefault="00981436" w:rsidP="00144F00">
      <w:pPr>
        <w:tabs>
          <w:tab w:val="left" w:pos="993"/>
        </w:tabs>
        <w:spacing w:line="276" w:lineRule="auto"/>
        <w:ind w:firstLine="709"/>
        <w:jc w:val="both"/>
        <w:rPr>
          <w:sz w:val="28"/>
          <w:szCs w:val="28"/>
        </w:rPr>
      </w:pPr>
      <w:r>
        <w:rPr>
          <w:sz w:val="28"/>
          <w:szCs w:val="28"/>
        </w:rPr>
        <w:t>7</w:t>
      </w:r>
      <w:r w:rsidR="00913941" w:rsidRPr="00913941">
        <w:rPr>
          <w:sz w:val="28"/>
          <w:szCs w:val="28"/>
        </w:rPr>
        <w:t xml:space="preserve">. Порядок запроса налоговыми органами у банков информации по операциям и счетам организаций и физических лиц. </w:t>
      </w:r>
    </w:p>
    <w:p w14:paraId="09C055B8" w14:textId="0AA88233" w:rsidR="00913941" w:rsidRPr="00913941" w:rsidRDefault="00981436" w:rsidP="00144F00">
      <w:pPr>
        <w:tabs>
          <w:tab w:val="left" w:pos="993"/>
        </w:tabs>
        <w:spacing w:line="276" w:lineRule="auto"/>
        <w:ind w:firstLine="709"/>
        <w:jc w:val="both"/>
        <w:rPr>
          <w:sz w:val="28"/>
          <w:szCs w:val="28"/>
        </w:rPr>
      </w:pPr>
      <w:r>
        <w:rPr>
          <w:sz w:val="28"/>
          <w:szCs w:val="28"/>
        </w:rPr>
        <w:t>8</w:t>
      </w:r>
      <w:r w:rsidR="00913941" w:rsidRPr="00913941">
        <w:rPr>
          <w:sz w:val="28"/>
          <w:szCs w:val="28"/>
        </w:rPr>
        <w:t xml:space="preserve">. Налоговое администрирование доходов по кредитным операциям и расходов банка на привлечение долговых обязательств в различной форме. </w:t>
      </w:r>
    </w:p>
    <w:p w14:paraId="32A525D2" w14:textId="3AE2E0DF" w:rsidR="00913941" w:rsidRPr="00913941" w:rsidRDefault="00981436" w:rsidP="00945C39">
      <w:pPr>
        <w:tabs>
          <w:tab w:val="left" w:pos="993"/>
        </w:tabs>
        <w:spacing w:line="276" w:lineRule="auto"/>
        <w:ind w:firstLine="709"/>
        <w:jc w:val="both"/>
        <w:rPr>
          <w:sz w:val="28"/>
          <w:szCs w:val="28"/>
        </w:rPr>
      </w:pPr>
      <w:r>
        <w:rPr>
          <w:sz w:val="28"/>
          <w:szCs w:val="28"/>
        </w:rPr>
        <w:t>9</w:t>
      </w:r>
      <w:r w:rsidR="00913941" w:rsidRPr="00913941">
        <w:rPr>
          <w:sz w:val="28"/>
          <w:szCs w:val="28"/>
        </w:rPr>
        <w:t xml:space="preserve">. Уступка права требования. Налоговые риски операций уступки права требования. </w:t>
      </w:r>
    </w:p>
    <w:p w14:paraId="04A8C90D" w14:textId="34B88F51" w:rsidR="00913941" w:rsidRPr="00913941" w:rsidRDefault="00981436" w:rsidP="00945C39">
      <w:pPr>
        <w:tabs>
          <w:tab w:val="left" w:pos="993"/>
        </w:tabs>
        <w:spacing w:line="276" w:lineRule="auto"/>
        <w:ind w:firstLine="709"/>
        <w:jc w:val="both"/>
        <w:rPr>
          <w:sz w:val="28"/>
          <w:szCs w:val="28"/>
        </w:rPr>
      </w:pPr>
      <w:r>
        <w:rPr>
          <w:sz w:val="28"/>
          <w:szCs w:val="28"/>
        </w:rPr>
        <w:t>10</w:t>
      </w:r>
      <w:r w:rsidR="00913941" w:rsidRPr="00913941">
        <w:rPr>
          <w:sz w:val="28"/>
          <w:szCs w:val="28"/>
        </w:rPr>
        <w:t xml:space="preserve">. Порядок учета в налоговой базе по налогу на прибыль организаций формирования и использования резервов банка (РВПС, РСД и других резервов). </w:t>
      </w:r>
    </w:p>
    <w:p w14:paraId="58BECC25" w14:textId="02E0CDC8" w:rsidR="00913941" w:rsidRPr="00913941" w:rsidRDefault="00913941" w:rsidP="00945C39">
      <w:pPr>
        <w:tabs>
          <w:tab w:val="left" w:pos="993"/>
        </w:tabs>
        <w:spacing w:line="276" w:lineRule="auto"/>
        <w:ind w:firstLine="709"/>
        <w:jc w:val="both"/>
        <w:rPr>
          <w:sz w:val="28"/>
          <w:szCs w:val="28"/>
        </w:rPr>
      </w:pPr>
      <w:r w:rsidRPr="00913941">
        <w:rPr>
          <w:sz w:val="28"/>
          <w:szCs w:val="28"/>
        </w:rPr>
        <w:t>1</w:t>
      </w:r>
      <w:r w:rsidR="00981436">
        <w:rPr>
          <w:sz w:val="28"/>
          <w:szCs w:val="28"/>
        </w:rPr>
        <w:t>2</w:t>
      </w:r>
      <w:r w:rsidRPr="00913941">
        <w:rPr>
          <w:sz w:val="28"/>
          <w:szCs w:val="28"/>
        </w:rPr>
        <w:t xml:space="preserve">. Налоговые риски отражения в составе расходов затрат на привлечение финансовых ресурсов в форме выпуска акций и долговых ценных бумаг. </w:t>
      </w:r>
    </w:p>
    <w:p w14:paraId="2AAA9344" w14:textId="7BAC7E41" w:rsidR="00913941" w:rsidRPr="00913941" w:rsidRDefault="00913941" w:rsidP="00945C39">
      <w:pPr>
        <w:tabs>
          <w:tab w:val="left" w:pos="993"/>
        </w:tabs>
        <w:spacing w:line="276" w:lineRule="auto"/>
        <w:ind w:firstLine="709"/>
        <w:jc w:val="both"/>
        <w:rPr>
          <w:sz w:val="28"/>
          <w:szCs w:val="28"/>
        </w:rPr>
      </w:pPr>
      <w:r w:rsidRPr="00913941">
        <w:rPr>
          <w:sz w:val="28"/>
          <w:szCs w:val="28"/>
        </w:rPr>
        <w:t>1</w:t>
      </w:r>
      <w:r w:rsidR="00981436">
        <w:rPr>
          <w:sz w:val="28"/>
          <w:szCs w:val="28"/>
        </w:rPr>
        <w:t>3</w:t>
      </w:r>
      <w:r w:rsidRPr="00913941">
        <w:rPr>
          <w:sz w:val="28"/>
          <w:szCs w:val="28"/>
        </w:rPr>
        <w:t xml:space="preserve">. Налоговые риски формирования тарифной политики банков. </w:t>
      </w:r>
    </w:p>
    <w:p w14:paraId="6CE059CA" w14:textId="4983CC8E" w:rsidR="00913941" w:rsidRPr="00913941" w:rsidRDefault="00913941" w:rsidP="00945C39">
      <w:pPr>
        <w:tabs>
          <w:tab w:val="left" w:pos="993"/>
        </w:tabs>
        <w:spacing w:line="276" w:lineRule="auto"/>
        <w:ind w:firstLine="709"/>
        <w:jc w:val="both"/>
        <w:rPr>
          <w:sz w:val="28"/>
          <w:szCs w:val="28"/>
        </w:rPr>
      </w:pPr>
      <w:r w:rsidRPr="00913941">
        <w:rPr>
          <w:sz w:val="28"/>
          <w:szCs w:val="28"/>
        </w:rPr>
        <w:t>1</w:t>
      </w:r>
      <w:r w:rsidR="00981436">
        <w:rPr>
          <w:sz w:val="28"/>
          <w:szCs w:val="28"/>
        </w:rPr>
        <w:t>4</w:t>
      </w:r>
      <w:r w:rsidRPr="00913941">
        <w:rPr>
          <w:sz w:val="28"/>
          <w:szCs w:val="28"/>
        </w:rPr>
        <w:t xml:space="preserve">. Налоговые риски, связанные с контролем применения трансфертного ценообразования при привлечении заемных ресурсов. </w:t>
      </w:r>
    </w:p>
    <w:p w14:paraId="75E17C29" w14:textId="41F06B3A" w:rsidR="00913941" w:rsidRPr="00913941" w:rsidRDefault="00913941" w:rsidP="00945C39">
      <w:pPr>
        <w:tabs>
          <w:tab w:val="left" w:pos="993"/>
        </w:tabs>
        <w:spacing w:line="276" w:lineRule="auto"/>
        <w:ind w:firstLine="709"/>
        <w:jc w:val="both"/>
        <w:rPr>
          <w:sz w:val="28"/>
          <w:szCs w:val="28"/>
        </w:rPr>
      </w:pPr>
      <w:r w:rsidRPr="00913941">
        <w:rPr>
          <w:sz w:val="28"/>
          <w:szCs w:val="28"/>
        </w:rPr>
        <w:t>1</w:t>
      </w:r>
      <w:r w:rsidR="00981436">
        <w:rPr>
          <w:sz w:val="28"/>
          <w:szCs w:val="28"/>
        </w:rPr>
        <w:t>5</w:t>
      </w:r>
      <w:r w:rsidRPr="00913941">
        <w:rPr>
          <w:sz w:val="28"/>
          <w:szCs w:val="28"/>
        </w:rPr>
        <w:t xml:space="preserve">. Налоговые риски, связанные с определением состава расходов банков, учитываемых при расчете налоговой базы по налогу на прибыль организаций. </w:t>
      </w:r>
    </w:p>
    <w:p w14:paraId="2A57DEFE" w14:textId="044163B0" w:rsidR="00DC299A" w:rsidRPr="00E27E29" w:rsidRDefault="00DC299A" w:rsidP="00945C39">
      <w:pPr>
        <w:tabs>
          <w:tab w:val="left" w:pos="993"/>
        </w:tabs>
        <w:spacing w:line="276" w:lineRule="auto"/>
        <w:ind w:firstLine="709"/>
        <w:jc w:val="both"/>
        <w:rPr>
          <w:sz w:val="28"/>
          <w:szCs w:val="28"/>
          <w:highlight w:val="red"/>
        </w:rPr>
      </w:pPr>
    </w:p>
    <w:p w14:paraId="44874E32" w14:textId="77777777" w:rsidR="00EE443D" w:rsidRDefault="00EE443D" w:rsidP="00945C39">
      <w:pPr>
        <w:spacing w:line="276" w:lineRule="auto"/>
        <w:ind w:firstLine="709"/>
        <w:jc w:val="both"/>
        <w:rPr>
          <w:b/>
          <w:bCs/>
          <w:sz w:val="28"/>
          <w:szCs w:val="28"/>
        </w:rPr>
      </w:pPr>
    </w:p>
    <w:p w14:paraId="363DE03F" w14:textId="5D2A8D9B" w:rsidR="00913941" w:rsidRPr="00913941" w:rsidRDefault="00E7138A" w:rsidP="00945C39">
      <w:pPr>
        <w:spacing w:line="276" w:lineRule="auto"/>
        <w:ind w:firstLine="709"/>
        <w:jc w:val="both"/>
        <w:rPr>
          <w:b/>
          <w:bCs/>
          <w:sz w:val="28"/>
          <w:szCs w:val="28"/>
        </w:rPr>
      </w:pPr>
      <w:r w:rsidRPr="00B96C1B">
        <w:rPr>
          <w:b/>
          <w:bCs/>
          <w:sz w:val="28"/>
          <w:szCs w:val="28"/>
        </w:rPr>
        <w:lastRenderedPageBreak/>
        <w:t>Примерные вопросы для экзамена:</w:t>
      </w:r>
    </w:p>
    <w:p w14:paraId="7ED0A3AE" w14:textId="4548FC5E" w:rsidR="00913941" w:rsidRPr="00913941" w:rsidRDefault="00913941" w:rsidP="00945C39">
      <w:pPr>
        <w:pStyle w:val="a6"/>
        <w:numPr>
          <w:ilvl w:val="0"/>
          <w:numId w:val="22"/>
        </w:numPr>
        <w:spacing w:line="276" w:lineRule="auto"/>
        <w:ind w:left="0" w:firstLine="709"/>
        <w:jc w:val="both"/>
        <w:rPr>
          <w:sz w:val="28"/>
          <w:szCs w:val="28"/>
        </w:rPr>
      </w:pPr>
      <w:r w:rsidRPr="00913941">
        <w:rPr>
          <w:sz w:val="28"/>
          <w:szCs w:val="28"/>
        </w:rPr>
        <w:t xml:space="preserve">Исполнение банками обязанностей по своевременному перечислению налогов (сборов) и решений об их взыскании, в том числе при недостаточности средств на расчетном (текущем) счете. </w:t>
      </w:r>
    </w:p>
    <w:p w14:paraId="25243F67" w14:textId="1FE12307" w:rsidR="00913941" w:rsidRPr="00913941" w:rsidRDefault="00913941" w:rsidP="00945C39">
      <w:pPr>
        <w:pStyle w:val="a6"/>
        <w:numPr>
          <w:ilvl w:val="0"/>
          <w:numId w:val="22"/>
        </w:numPr>
        <w:spacing w:line="276" w:lineRule="auto"/>
        <w:ind w:left="0" w:firstLine="709"/>
        <w:jc w:val="both"/>
        <w:rPr>
          <w:sz w:val="28"/>
          <w:szCs w:val="28"/>
        </w:rPr>
      </w:pPr>
      <w:r w:rsidRPr="00913941">
        <w:rPr>
          <w:sz w:val="28"/>
          <w:szCs w:val="28"/>
        </w:rPr>
        <w:t xml:space="preserve">Основные тенденции развития налогового администрирования банковской деятельности. Особенности отбора банков для проведения выездных налоговых проверок. </w:t>
      </w:r>
    </w:p>
    <w:p w14:paraId="3DA2BB16" w14:textId="77777777" w:rsidR="009F535A" w:rsidRPr="00786937" w:rsidRDefault="00913941" w:rsidP="009F535A">
      <w:pPr>
        <w:pStyle w:val="a6"/>
        <w:numPr>
          <w:ilvl w:val="0"/>
          <w:numId w:val="22"/>
        </w:numPr>
        <w:spacing w:line="276" w:lineRule="auto"/>
        <w:ind w:left="1134"/>
        <w:jc w:val="both"/>
        <w:rPr>
          <w:sz w:val="28"/>
          <w:szCs w:val="28"/>
        </w:rPr>
      </w:pPr>
      <w:r w:rsidRPr="00786937">
        <w:rPr>
          <w:sz w:val="28"/>
          <w:szCs w:val="28"/>
        </w:rPr>
        <w:t xml:space="preserve">Ответственность банков за нарушения норм налогового законодательства. </w:t>
      </w:r>
    </w:p>
    <w:p w14:paraId="0F4BD2E0" w14:textId="17542334" w:rsidR="009F535A" w:rsidRPr="00786937" w:rsidRDefault="009F535A" w:rsidP="00981436">
      <w:pPr>
        <w:pStyle w:val="a6"/>
        <w:numPr>
          <w:ilvl w:val="0"/>
          <w:numId w:val="22"/>
        </w:numPr>
        <w:tabs>
          <w:tab w:val="left" w:pos="1134"/>
        </w:tabs>
        <w:spacing w:line="276" w:lineRule="auto"/>
        <w:ind w:left="0" w:firstLine="709"/>
        <w:jc w:val="both"/>
        <w:rPr>
          <w:sz w:val="28"/>
          <w:szCs w:val="28"/>
        </w:rPr>
      </w:pPr>
      <w:r w:rsidRPr="00786937">
        <w:rPr>
          <w:sz w:val="28"/>
          <w:szCs w:val="28"/>
        </w:rPr>
        <w:t xml:space="preserve"> Регистрация в налоговых органах банковских счетов как элемент информационной составляющей экосистемы налогового администрирования.  </w:t>
      </w:r>
    </w:p>
    <w:p w14:paraId="52917203" w14:textId="02FF56E4" w:rsidR="00913941" w:rsidRPr="00786937" w:rsidRDefault="009F535A" w:rsidP="00945C39">
      <w:pPr>
        <w:pStyle w:val="a6"/>
        <w:numPr>
          <w:ilvl w:val="0"/>
          <w:numId w:val="22"/>
        </w:numPr>
        <w:spacing w:line="276" w:lineRule="auto"/>
        <w:ind w:left="0" w:firstLine="709"/>
        <w:jc w:val="both"/>
        <w:rPr>
          <w:strike/>
          <w:sz w:val="28"/>
          <w:szCs w:val="28"/>
        </w:rPr>
      </w:pPr>
      <w:r w:rsidRPr="00786937">
        <w:rPr>
          <w:rFonts w:eastAsia="Calibri"/>
          <w:sz w:val="28"/>
          <w:szCs w:val="28"/>
        </w:rPr>
        <w:t xml:space="preserve">Информационное взаимодействие банков и налоговых органов в экосистеме налогового администрирования. </w:t>
      </w:r>
    </w:p>
    <w:p w14:paraId="30CFC9BD" w14:textId="2F129FE6" w:rsidR="00913941" w:rsidRPr="00913941" w:rsidRDefault="00913941" w:rsidP="00945C39">
      <w:pPr>
        <w:pStyle w:val="a6"/>
        <w:numPr>
          <w:ilvl w:val="0"/>
          <w:numId w:val="22"/>
        </w:numPr>
        <w:spacing w:line="276" w:lineRule="auto"/>
        <w:ind w:left="0" w:firstLine="709"/>
        <w:jc w:val="both"/>
        <w:rPr>
          <w:sz w:val="28"/>
          <w:szCs w:val="28"/>
        </w:rPr>
      </w:pPr>
      <w:r w:rsidRPr="00786937">
        <w:rPr>
          <w:sz w:val="28"/>
          <w:szCs w:val="28"/>
        </w:rPr>
        <w:t>Налоговое администрирование</w:t>
      </w:r>
      <w:r w:rsidRPr="00913941">
        <w:rPr>
          <w:sz w:val="28"/>
          <w:szCs w:val="28"/>
        </w:rPr>
        <w:t xml:space="preserve"> доходов по кредитным операциям и расходов банка на привлечение долговых обязательств в различной форме. </w:t>
      </w:r>
    </w:p>
    <w:p w14:paraId="2E7B19AC" w14:textId="56545C57" w:rsidR="00913941" w:rsidRPr="00913941" w:rsidRDefault="00913941" w:rsidP="00945C39">
      <w:pPr>
        <w:pStyle w:val="a6"/>
        <w:numPr>
          <w:ilvl w:val="0"/>
          <w:numId w:val="22"/>
        </w:numPr>
        <w:spacing w:line="276" w:lineRule="auto"/>
        <w:ind w:left="0" w:firstLine="709"/>
        <w:jc w:val="both"/>
        <w:rPr>
          <w:sz w:val="28"/>
          <w:szCs w:val="28"/>
        </w:rPr>
      </w:pPr>
      <w:r w:rsidRPr="00913941">
        <w:rPr>
          <w:sz w:val="28"/>
          <w:szCs w:val="28"/>
        </w:rPr>
        <w:t xml:space="preserve">Уступка права требования. Налоговые риски операций уступки права требования. </w:t>
      </w:r>
    </w:p>
    <w:p w14:paraId="4394B64C" w14:textId="1D66A76C" w:rsidR="00913941" w:rsidRPr="00913941" w:rsidRDefault="00913941" w:rsidP="00945C39">
      <w:pPr>
        <w:pStyle w:val="a6"/>
        <w:numPr>
          <w:ilvl w:val="0"/>
          <w:numId w:val="22"/>
        </w:numPr>
        <w:spacing w:line="276" w:lineRule="auto"/>
        <w:ind w:left="0" w:firstLine="709"/>
        <w:jc w:val="both"/>
        <w:rPr>
          <w:sz w:val="28"/>
          <w:szCs w:val="28"/>
        </w:rPr>
      </w:pPr>
      <w:r w:rsidRPr="00913941">
        <w:rPr>
          <w:sz w:val="28"/>
          <w:szCs w:val="28"/>
        </w:rPr>
        <w:t xml:space="preserve">Порядок учета в налоговой базе по налогу на прибыль организаций формирования и использования резервов банка (РВПС, РСД и других резервов). </w:t>
      </w:r>
    </w:p>
    <w:p w14:paraId="3B226125" w14:textId="1574FC30" w:rsidR="00913941" w:rsidRPr="00913941" w:rsidRDefault="00913941" w:rsidP="00945C39">
      <w:pPr>
        <w:pStyle w:val="a6"/>
        <w:numPr>
          <w:ilvl w:val="0"/>
          <w:numId w:val="22"/>
        </w:numPr>
        <w:spacing w:line="276" w:lineRule="auto"/>
        <w:ind w:left="0" w:firstLine="709"/>
        <w:jc w:val="both"/>
        <w:rPr>
          <w:sz w:val="28"/>
          <w:szCs w:val="28"/>
        </w:rPr>
      </w:pPr>
      <w:r w:rsidRPr="00913941">
        <w:rPr>
          <w:sz w:val="28"/>
          <w:szCs w:val="28"/>
        </w:rPr>
        <w:t xml:space="preserve">Налоговое планирование и налоговые риски трансграничных операций по долговому и заемному финансированию компаний. </w:t>
      </w:r>
    </w:p>
    <w:p w14:paraId="30F5929F" w14:textId="2EFB871B" w:rsidR="00913941" w:rsidRPr="00913941" w:rsidRDefault="00913941" w:rsidP="00945C39">
      <w:pPr>
        <w:pStyle w:val="a6"/>
        <w:numPr>
          <w:ilvl w:val="0"/>
          <w:numId w:val="22"/>
        </w:numPr>
        <w:spacing w:line="276" w:lineRule="auto"/>
        <w:ind w:left="0" w:firstLine="709"/>
        <w:jc w:val="both"/>
        <w:rPr>
          <w:sz w:val="28"/>
          <w:szCs w:val="28"/>
        </w:rPr>
      </w:pPr>
      <w:r w:rsidRPr="00913941">
        <w:rPr>
          <w:sz w:val="28"/>
          <w:szCs w:val="28"/>
        </w:rPr>
        <w:t xml:space="preserve">Налоговые риски отражения в составе расходов затрат на привлечение финансовых ресурсов в форме выпуска акций и долговых ценных бумаг. </w:t>
      </w:r>
    </w:p>
    <w:p w14:paraId="5806B0DB" w14:textId="28D159F3" w:rsidR="00913941" w:rsidRPr="00913941" w:rsidRDefault="00913941" w:rsidP="00945C39">
      <w:pPr>
        <w:pStyle w:val="a6"/>
        <w:numPr>
          <w:ilvl w:val="0"/>
          <w:numId w:val="22"/>
        </w:numPr>
        <w:spacing w:line="276" w:lineRule="auto"/>
        <w:ind w:left="0" w:firstLine="709"/>
        <w:jc w:val="both"/>
        <w:rPr>
          <w:sz w:val="28"/>
          <w:szCs w:val="28"/>
        </w:rPr>
      </w:pPr>
      <w:r w:rsidRPr="00913941">
        <w:rPr>
          <w:sz w:val="28"/>
          <w:szCs w:val="28"/>
        </w:rPr>
        <w:t xml:space="preserve">Налоговые риски формирования тарифной политики банков. </w:t>
      </w:r>
    </w:p>
    <w:p w14:paraId="13BBAC42" w14:textId="276C4DAC" w:rsidR="00913941" w:rsidRPr="00913941" w:rsidRDefault="00913941" w:rsidP="00945C39">
      <w:pPr>
        <w:pStyle w:val="a6"/>
        <w:numPr>
          <w:ilvl w:val="0"/>
          <w:numId w:val="22"/>
        </w:numPr>
        <w:spacing w:line="276" w:lineRule="auto"/>
        <w:ind w:left="0" w:firstLine="709"/>
        <w:jc w:val="both"/>
        <w:rPr>
          <w:sz w:val="28"/>
          <w:szCs w:val="28"/>
        </w:rPr>
      </w:pPr>
      <w:r w:rsidRPr="00913941">
        <w:rPr>
          <w:sz w:val="28"/>
          <w:szCs w:val="28"/>
        </w:rPr>
        <w:t xml:space="preserve">Налоговые риски, связанные с контролем применения трансфертного ценообразования при привлечении заемных ресурсов. </w:t>
      </w:r>
    </w:p>
    <w:p w14:paraId="53ABD9B3" w14:textId="5639D008" w:rsidR="00913941" w:rsidRDefault="00913941" w:rsidP="00945C39">
      <w:pPr>
        <w:pStyle w:val="a6"/>
        <w:numPr>
          <w:ilvl w:val="0"/>
          <w:numId w:val="22"/>
        </w:numPr>
        <w:spacing w:line="276" w:lineRule="auto"/>
        <w:ind w:left="0" w:firstLine="709"/>
        <w:jc w:val="both"/>
        <w:rPr>
          <w:sz w:val="28"/>
          <w:szCs w:val="28"/>
        </w:rPr>
      </w:pPr>
      <w:r w:rsidRPr="00913941">
        <w:rPr>
          <w:sz w:val="28"/>
          <w:szCs w:val="28"/>
        </w:rPr>
        <w:t xml:space="preserve">Налоговые риски, связанные с определением состава расходов банков, учитываемых при расчете налоговой базы по налогу на прибыль организаций. </w:t>
      </w:r>
    </w:p>
    <w:p w14:paraId="16B5606D" w14:textId="0E98A620" w:rsidR="00913941" w:rsidRPr="00913941" w:rsidRDefault="00913941" w:rsidP="00945C39">
      <w:pPr>
        <w:pStyle w:val="a6"/>
        <w:numPr>
          <w:ilvl w:val="0"/>
          <w:numId w:val="22"/>
        </w:numPr>
        <w:spacing w:line="276" w:lineRule="auto"/>
        <w:ind w:left="0" w:firstLine="709"/>
        <w:jc w:val="both"/>
        <w:rPr>
          <w:sz w:val="28"/>
          <w:szCs w:val="28"/>
        </w:rPr>
      </w:pPr>
      <w:r>
        <w:rPr>
          <w:sz w:val="28"/>
          <w:szCs w:val="28"/>
        </w:rPr>
        <w:t xml:space="preserve">Особенности определения налоговой базы по налогу на прибыль страховыми </w:t>
      </w:r>
      <w:r w:rsidR="00B96C1B">
        <w:rPr>
          <w:sz w:val="28"/>
          <w:szCs w:val="28"/>
        </w:rPr>
        <w:t>организациями</w:t>
      </w:r>
      <w:r>
        <w:rPr>
          <w:sz w:val="28"/>
          <w:szCs w:val="28"/>
        </w:rPr>
        <w:t>.</w:t>
      </w:r>
    </w:p>
    <w:p w14:paraId="027DD937" w14:textId="77777777" w:rsidR="00913941" w:rsidRPr="00913941" w:rsidRDefault="00913941" w:rsidP="00945C39">
      <w:pPr>
        <w:pStyle w:val="a6"/>
        <w:numPr>
          <w:ilvl w:val="0"/>
          <w:numId w:val="22"/>
        </w:numPr>
        <w:spacing w:line="276" w:lineRule="auto"/>
        <w:ind w:left="0" w:firstLine="709"/>
        <w:jc w:val="both"/>
        <w:rPr>
          <w:sz w:val="28"/>
          <w:szCs w:val="28"/>
        </w:rPr>
      </w:pPr>
      <w:r w:rsidRPr="00913941">
        <w:rPr>
          <w:sz w:val="28"/>
          <w:szCs w:val="28"/>
        </w:rPr>
        <w:t xml:space="preserve">Общая характеристика особенностей налогообложения субъектов, функционирующих на фондовом рынке. </w:t>
      </w:r>
    </w:p>
    <w:p w14:paraId="56AF4924" w14:textId="77777777" w:rsidR="00913941" w:rsidRPr="00913941" w:rsidRDefault="00913941" w:rsidP="00945C39">
      <w:pPr>
        <w:pStyle w:val="a6"/>
        <w:numPr>
          <w:ilvl w:val="0"/>
          <w:numId w:val="22"/>
        </w:numPr>
        <w:spacing w:line="276" w:lineRule="auto"/>
        <w:ind w:left="0" w:firstLine="709"/>
        <w:jc w:val="both"/>
        <w:rPr>
          <w:sz w:val="28"/>
          <w:szCs w:val="28"/>
        </w:rPr>
      </w:pPr>
      <w:r w:rsidRPr="00913941">
        <w:rPr>
          <w:sz w:val="28"/>
          <w:szCs w:val="28"/>
        </w:rPr>
        <w:t>Налогообложение</w:t>
      </w:r>
      <w:r w:rsidRPr="00913941">
        <w:rPr>
          <w:spacing w:val="-3"/>
          <w:sz w:val="28"/>
          <w:szCs w:val="28"/>
        </w:rPr>
        <w:t xml:space="preserve"> </w:t>
      </w:r>
      <w:r w:rsidRPr="00913941">
        <w:rPr>
          <w:sz w:val="28"/>
          <w:szCs w:val="28"/>
        </w:rPr>
        <w:t>доходов</w:t>
      </w:r>
      <w:r w:rsidRPr="00913941">
        <w:rPr>
          <w:spacing w:val="-2"/>
          <w:sz w:val="28"/>
          <w:szCs w:val="28"/>
        </w:rPr>
        <w:t xml:space="preserve"> </w:t>
      </w:r>
      <w:r w:rsidRPr="00913941">
        <w:rPr>
          <w:sz w:val="28"/>
          <w:szCs w:val="28"/>
        </w:rPr>
        <w:t>в</w:t>
      </w:r>
      <w:r w:rsidRPr="00913941">
        <w:rPr>
          <w:spacing w:val="-3"/>
          <w:sz w:val="28"/>
          <w:szCs w:val="28"/>
        </w:rPr>
        <w:t xml:space="preserve"> </w:t>
      </w:r>
      <w:r w:rsidRPr="00913941">
        <w:rPr>
          <w:sz w:val="28"/>
          <w:szCs w:val="28"/>
        </w:rPr>
        <w:t>виде</w:t>
      </w:r>
      <w:r w:rsidRPr="00913941">
        <w:rPr>
          <w:spacing w:val="-3"/>
          <w:sz w:val="28"/>
          <w:szCs w:val="28"/>
        </w:rPr>
        <w:t xml:space="preserve"> </w:t>
      </w:r>
      <w:r w:rsidRPr="00913941">
        <w:rPr>
          <w:sz w:val="28"/>
          <w:szCs w:val="28"/>
        </w:rPr>
        <w:t>дивидендов,</w:t>
      </w:r>
      <w:r w:rsidRPr="00913941">
        <w:rPr>
          <w:spacing w:val="-57"/>
          <w:sz w:val="28"/>
          <w:szCs w:val="28"/>
        </w:rPr>
        <w:t xml:space="preserve"> </w:t>
      </w:r>
      <w:r w:rsidRPr="00913941">
        <w:rPr>
          <w:sz w:val="28"/>
          <w:szCs w:val="28"/>
        </w:rPr>
        <w:t>полученных от российских и иностранных</w:t>
      </w:r>
      <w:r w:rsidRPr="00913941">
        <w:rPr>
          <w:spacing w:val="1"/>
          <w:sz w:val="28"/>
          <w:szCs w:val="28"/>
        </w:rPr>
        <w:t xml:space="preserve"> </w:t>
      </w:r>
      <w:r w:rsidRPr="00913941">
        <w:rPr>
          <w:sz w:val="28"/>
          <w:szCs w:val="28"/>
        </w:rPr>
        <w:t>организаций.</w:t>
      </w:r>
    </w:p>
    <w:p w14:paraId="482F5332" w14:textId="77777777" w:rsidR="00913941" w:rsidRPr="00913941" w:rsidRDefault="00913941" w:rsidP="00945C39">
      <w:pPr>
        <w:pStyle w:val="a6"/>
        <w:numPr>
          <w:ilvl w:val="0"/>
          <w:numId w:val="22"/>
        </w:numPr>
        <w:spacing w:line="276" w:lineRule="auto"/>
        <w:ind w:left="0" w:firstLine="709"/>
        <w:jc w:val="both"/>
        <w:rPr>
          <w:sz w:val="28"/>
          <w:szCs w:val="28"/>
        </w:rPr>
      </w:pPr>
      <w:r w:rsidRPr="00913941">
        <w:rPr>
          <w:sz w:val="28"/>
          <w:szCs w:val="28"/>
        </w:rPr>
        <w:t>Особенности применения налоговых ставок по налогу на прибыль организаций к выплатам в виде дивидендов (15%, 13%, 10%, 5%, 0%).</w:t>
      </w:r>
    </w:p>
    <w:p w14:paraId="539FC63D" w14:textId="77777777" w:rsidR="00913941" w:rsidRPr="00913941" w:rsidRDefault="00913941" w:rsidP="00945C39">
      <w:pPr>
        <w:pStyle w:val="a6"/>
        <w:numPr>
          <w:ilvl w:val="0"/>
          <w:numId w:val="22"/>
        </w:numPr>
        <w:spacing w:line="276" w:lineRule="auto"/>
        <w:ind w:left="0" w:firstLine="709"/>
        <w:jc w:val="both"/>
        <w:rPr>
          <w:sz w:val="28"/>
          <w:szCs w:val="28"/>
        </w:rPr>
      </w:pPr>
      <w:r w:rsidRPr="00913941">
        <w:rPr>
          <w:sz w:val="28"/>
          <w:szCs w:val="28"/>
        </w:rPr>
        <w:t>Налогообложение</w:t>
      </w:r>
      <w:r w:rsidRPr="00913941">
        <w:rPr>
          <w:spacing w:val="-5"/>
          <w:sz w:val="28"/>
          <w:szCs w:val="28"/>
        </w:rPr>
        <w:t xml:space="preserve"> </w:t>
      </w:r>
      <w:r w:rsidRPr="00913941">
        <w:rPr>
          <w:sz w:val="28"/>
          <w:szCs w:val="28"/>
        </w:rPr>
        <w:t>накопленного</w:t>
      </w:r>
      <w:r w:rsidRPr="00913941">
        <w:rPr>
          <w:spacing w:val="-3"/>
          <w:sz w:val="28"/>
          <w:szCs w:val="28"/>
        </w:rPr>
        <w:t xml:space="preserve"> </w:t>
      </w:r>
      <w:r w:rsidRPr="00913941">
        <w:rPr>
          <w:sz w:val="28"/>
          <w:szCs w:val="28"/>
        </w:rPr>
        <w:t>купонного дохода</w:t>
      </w:r>
      <w:r w:rsidRPr="00913941">
        <w:rPr>
          <w:spacing w:val="-4"/>
          <w:sz w:val="28"/>
          <w:szCs w:val="28"/>
        </w:rPr>
        <w:t xml:space="preserve"> </w:t>
      </w:r>
      <w:r w:rsidRPr="00913941">
        <w:rPr>
          <w:sz w:val="28"/>
          <w:szCs w:val="28"/>
        </w:rPr>
        <w:t>и</w:t>
      </w:r>
      <w:r w:rsidRPr="00913941">
        <w:rPr>
          <w:spacing w:val="-2"/>
          <w:sz w:val="28"/>
          <w:szCs w:val="28"/>
        </w:rPr>
        <w:t xml:space="preserve"> </w:t>
      </w:r>
      <w:r w:rsidRPr="00913941">
        <w:rPr>
          <w:sz w:val="28"/>
          <w:szCs w:val="28"/>
        </w:rPr>
        <w:t>дисконтного</w:t>
      </w:r>
      <w:r w:rsidRPr="00913941">
        <w:rPr>
          <w:spacing w:val="-2"/>
          <w:sz w:val="28"/>
          <w:szCs w:val="28"/>
        </w:rPr>
        <w:t xml:space="preserve"> </w:t>
      </w:r>
      <w:r w:rsidRPr="00913941">
        <w:rPr>
          <w:sz w:val="28"/>
          <w:szCs w:val="28"/>
        </w:rPr>
        <w:t>дохода</w:t>
      </w:r>
      <w:r w:rsidRPr="00913941">
        <w:rPr>
          <w:spacing w:val="-3"/>
          <w:sz w:val="28"/>
          <w:szCs w:val="28"/>
        </w:rPr>
        <w:t xml:space="preserve"> </w:t>
      </w:r>
      <w:r w:rsidRPr="00913941">
        <w:rPr>
          <w:sz w:val="28"/>
          <w:szCs w:val="28"/>
        </w:rPr>
        <w:t xml:space="preserve">по </w:t>
      </w:r>
      <w:r w:rsidRPr="00913941">
        <w:rPr>
          <w:spacing w:val="-5"/>
          <w:sz w:val="28"/>
          <w:szCs w:val="28"/>
        </w:rPr>
        <w:t>к</w:t>
      </w:r>
      <w:r w:rsidRPr="00913941">
        <w:rPr>
          <w:sz w:val="28"/>
          <w:szCs w:val="28"/>
        </w:rPr>
        <w:t xml:space="preserve">орпоративным,  </w:t>
      </w:r>
      <w:r w:rsidRPr="00913941">
        <w:rPr>
          <w:spacing w:val="-57"/>
          <w:sz w:val="28"/>
          <w:szCs w:val="28"/>
        </w:rPr>
        <w:t xml:space="preserve"> </w:t>
      </w:r>
      <w:r w:rsidRPr="00913941">
        <w:rPr>
          <w:sz w:val="28"/>
          <w:szCs w:val="28"/>
        </w:rPr>
        <w:t>государственным и муниципальным ценным</w:t>
      </w:r>
      <w:r w:rsidRPr="00913941">
        <w:rPr>
          <w:spacing w:val="1"/>
          <w:sz w:val="28"/>
          <w:szCs w:val="28"/>
        </w:rPr>
        <w:t xml:space="preserve"> </w:t>
      </w:r>
      <w:r w:rsidRPr="00913941">
        <w:rPr>
          <w:sz w:val="28"/>
          <w:szCs w:val="28"/>
        </w:rPr>
        <w:t>бумагам.</w:t>
      </w:r>
    </w:p>
    <w:p w14:paraId="7AD41456" w14:textId="77777777" w:rsidR="00913941" w:rsidRPr="00913941" w:rsidRDefault="00913941" w:rsidP="00945C39">
      <w:pPr>
        <w:pStyle w:val="a6"/>
        <w:numPr>
          <w:ilvl w:val="0"/>
          <w:numId w:val="22"/>
        </w:numPr>
        <w:spacing w:line="276" w:lineRule="auto"/>
        <w:ind w:left="0" w:firstLine="709"/>
        <w:jc w:val="both"/>
        <w:rPr>
          <w:sz w:val="28"/>
          <w:szCs w:val="28"/>
        </w:rPr>
      </w:pPr>
      <w:r w:rsidRPr="00913941">
        <w:rPr>
          <w:sz w:val="28"/>
          <w:szCs w:val="28"/>
        </w:rPr>
        <w:t xml:space="preserve">Механизм переквалификации для целей налогообложения процентных выплат по контролируемой задолженности в дивиденды, недостаточная </w:t>
      </w:r>
      <w:r w:rsidRPr="00913941">
        <w:rPr>
          <w:sz w:val="28"/>
          <w:szCs w:val="28"/>
        </w:rPr>
        <w:lastRenderedPageBreak/>
        <w:t>капитализация (</w:t>
      </w:r>
      <w:r w:rsidRPr="00913941">
        <w:rPr>
          <w:sz w:val="28"/>
          <w:szCs w:val="28"/>
          <w:lang w:val="en-US"/>
        </w:rPr>
        <w:t>thin</w:t>
      </w:r>
      <w:r w:rsidRPr="00913941">
        <w:rPr>
          <w:sz w:val="28"/>
          <w:szCs w:val="28"/>
        </w:rPr>
        <w:t xml:space="preserve"> </w:t>
      </w:r>
      <w:r w:rsidRPr="00913941">
        <w:rPr>
          <w:sz w:val="28"/>
          <w:szCs w:val="28"/>
          <w:lang w:val="en-US"/>
        </w:rPr>
        <w:t>cap</w:t>
      </w:r>
      <w:r w:rsidRPr="00913941">
        <w:rPr>
          <w:sz w:val="28"/>
          <w:szCs w:val="28"/>
        </w:rPr>
        <w:t>).</w:t>
      </w:r>
    </w:p>
    <w:p w14:paraId="3DDA5DB6" w14:textId="77777777" w:rsidR="00913941" w:rsidRPr="00913941" w:rsidRDefault="00913941" w:rsidP="00945C39">
      <w:pPr>
        <w:pStyle w:val="a6"/>
        <w:numPr>
          <w:ilvl w:val="0"/>
          <w:numId w:val="22"/>
        </w:numPr>
        <w:spacing w:line="276" w:lineRule="auto"/>
        <w:ind w:left="0" w:firstLine="709"/>
        <w:jc w:val="both"/>
        <w:rPr>
          <w:sz w:val="28"/>
          <w:szCs w:val="28"/>
        </w:rPr>
      </w:pPr>
      <w:r w:rsidRPr="00913941">
        <w:rPr>
          <w:sz w:val="28"/>
          <w:szCs w:val="28"/>
        </w:rPr>
        <w:t>Порядок учета в налоговой базе по налогу на прибыль процентного дохода по дисконтным векселям и облигациям.</w:t>
      </w:r>
    </w:p>
    <w:p w14:paraId="13573BB9" w14:textId="77777777" w:rsidR="00913941" w:rsidRPr="00913941" w:rsidRDefault="00913941" w:rsidP="00945C39">
      <w:pPr>
        <w:pStyle w:val="a6"/>
        <w:numPr>
          <w:ilvl w:val="0"/>
          <w:numId w:val="22"/>
        </w:numPr>
        <w:spacing w:line="276" w:lineRule="auto"/>
        <w:ind w:left="0" w:firstLine="709"/>
        <w:jc w:val="both"/>
        <w:rPr>
          <w:sz w:val="28"/>
          <w:szCs w:val="28"/>
        </w:rPr>
      </w:pPr>
      <w:r w:rsidRPr="00913941">
        <w:rPr>
          <w:sz w:val="28"/>
          <w:szCs w:val="28"/>
        </w:rPr>
        <w:t xml:space="preserve">Особенности налогообложения доходов по контролируемым сделкам с ценными бумагами,  признаваемые обращающимися и не обращающимися на организованном рынке. </w:t>
      </w:r>
    </w:p>
    <w:p w14:paraId="5BCDF9FB" w14:textId="77777777" w:rsidR="00913941" w:rsidRPr="00913941" w:rsidRDefault="00913941" w:rsidP="00945C39">
      <w:pPr>
        <w:pStyle w:val="a6"/>
        <w:numPr>
          <w:ilvl w:val="0"/>
          <w:numId w:val="22"/>
        </w:numPr>
        <w:spacing w:line="276" w:lineRule="auto"/>
        <w:ind w:left="0" w:firstLine="709"/>
        <w:jc w:val="both"/>
        <w:rPr>
          <w:sz w:val="28"/>
          <w:szCs w:val="28"/>
        </w:rPr>
      </w:pPr>
      <w:r w:rsidRPr="00913941">
        <w:rPr>
          <w:sz w:val="28"/>
          <w:szCs w:val="28"/>
        </w:rPr>
        <w:t>Порядок формирования налоговой базы по операциям с ценными бумагами и производными финансовыми инструментами.</w:t>
      </w:r>
    </w:p>
    <w:p w14:paraId="0E51BECD" w14:textId="77777777" w:rsidR="00913941" w:rsidRPr="00913941" w:rsidRDefault="00913941" w:rsidP="00945C39">
      <w:pPr>
        <w:pStyle w:val="a6"/>
        <w:numPr>
          <w:ilvl w:val="0"/>
          <w:numId w:val="22"/>
        </w:numPr>
        <w:spacing w:line="276" w:lineRule="auto"/>
        <w:ind w:left="0" w:firstLine="709"/>
        <w:jc w:val="both"/>
        <w:rPr>
          <w:sz w:val="28"/>
          <w:szCs w:val="28"/>
        </w:rPr>
      </w:pPr>
      <w:r w:rsidRPr="00913941">
        <w:rPr>
          <w:sz w:val="28"/>
          <w:szCs w:val="28"/>
        </w:rPr>
        <w:t>Особенности налогообложения операций реализации (иного выбытия) государственных ценных бумаг.</w:t>
      </w:r>
    </w:p>
    <w:p w14:paraId="358B8E12" w14:textId="77777777" w:rsidR="00913941" w:rsidRPr="00913941" w:rsidRDefault="00913941" w:rsidP="00945C39">
      <w:pPr>
        <w:pStyle w:val="a6"/>
        <w:numPr>
          <w:ilvl w:val="0"/>
          <w:numId w:val="22"/>
        </w:numPr>
        <w:spacing w:line="276" w:lineRule="auto"/>
        <w:ind w:left="0" w:firstLine="709"/>
        <w:jc w:val="both"/>
        <w:rPr>
          <w:sz w:val="28"/>
          <w:szCs w:val="28"/>
        </w:rPr>
      </w:pPr>
      <w:r w:rsidRPr="00913941">
        <w:rPr>
          <w:sz w:val="28"/>
          <w:szCs w:val="28"/>
        </w:rPr>
        <w:t>Финансовые последствия обесценения ценных бумаг, находящихся на балансе организации, их влияние на налоговую базу.</w:t>
      </w:r>
    </w:p>
    <w:p w14:paraId="2D0D5C8E" w14:textId="77777777" w:rsidR="00913941" w:rsidRPr="00913941" w:rsidRDefault="00913941" w:rsidP="00945C39">
      <w:pPr>
        <w:pStyle w:val="a6"/>
        <w:numPr>
          <w:ilvl w:val="0"/>
          <w:numId w:val="22"/>
        </w:numPr>
        <w:spacing w:line="276" w:lineRule="auto"/>
        <w:ind w:left="0" w:firstLine="709"/>
        <w:jc w:val="both"/>
        <w:rPr>
          <w:sz w:val="28"/>
          <w:szCs w:val="28"/>
        </w:rPr>
      </w:pPr>
      <w:r w:rsidRPr="00913941">
        <w:rPr>
          <w:sz w:val="28"/>
          <w:szCs w:val="28"/>
        </w:rPr>
        <w:t>Налогообложение сделок   с ПФИ, заключенных с</w:t>
      </w:r>
      <w:r w:rsidRPr="00913941">
        <w:rPr>
          <w:spacing w:val="-57"/>
          <w:sz w:val="28"/>
          <w:szCs w:val="28"/>
        </w:rPr>
        <w:t xml:space="preserve"> </w:t>
      </w:r>
      <w:r w:rsidRPr="00913941">
        <w:rPr>
          <w:sz w:val="28"/>
          <w:szCs w:val="28"/>
        </w:rPr>
        <w:t>целью</w:t>
      </w:r>
      <w:r w:rsidRPr="00913941">
        <w:rPr>
          <w:spacing w:val="-3"/>
          <w:sz w:val="28"/>
          <w:szCs w:val="28"/>
        </w:rPr>
        <w:t xml:space="preserve"> </w:t>
      </w:r>
      <w:r w:rsidRPr="00913941">
        <w:rPr>
          <w:sz w:val="28"/>
          <w:szCs w:val="28"/>
        </w:rPr>
        <w:t>хеджирования рисков.</w:t>
      </w:r>
    </w:p>
    <w:p w14:paraId="0787A15A" w14:textId="10D185EC" w:rsidR="00913941" w:rsidRPr="00913941" w:rsidRDefault="00913941" w:rsidP="00945C39">
      <w:pPr>
        <w:pStyle w:val="a6"/>
        <w:numPr>
          <w:ilvl w:val="0"/>
          <w:numId w:val="22"/>
        </w:numPr>
        <w:spacing w:line="276" w:lineRule="auto"/>
        <w:ind w:left="0" w:firstLine="709"/>
        <w:jc w:val="both"/>
        <w:rPr>
          <w:sz w:val="28"/>
          <w:szCs w:val="28"/>
        </w:rPr>
      </w:pPr>
      <w:r w:rsidRPr="00913941">
        <w:rPr>
          <w:sz w:val="28"/>
          <w:szCs w:val="28"/>
        </w:rPr>
        <w:t xml:space="preserve">Основные характеристики производных финансовых инструментов </w:t>
      </w:r>
    </w:p>
    <w:p w14:paraId="31397A41" w14:textId="25ED6993" w:rsidR="00913941" w:rsidRPr="00913941" w:rsidRDefault="00913941" w:rsidP="00945C39">
      <w:pPr>
        <w:pStyle w:val="a6"/>
        <w:numPr>
          <w:ilvl w:val="0"/>
          <w:numId w:val="22"/>
        </w:numPr>
        <w:spacing w:line="276" w:lineRule="auto"/>
        <w:ind w:left="0" w:firstLine="709"/>
        <w:jc w:val="both"/>
        <w:rPr>
          <w:sz w:val="28"/>
          <w:szCs w:val="28"/>
        </w:rPr>
      </w:pPr>
      <w:r w:rsidRPr="00913941">
        <w:rPr>
          <w:sz w:val="28"/>
          <w:szCs w:val="28"/>
        </w:rPr>
        <w:t>Налоговый учет купонного и дивидендного дохода, а также коротких позиций по сделкам РЕПО</w:t>
      </w:r>
      <w:r w:rsidR="00FD499B">
        <w:rPr>
          <w:sz w:val="28"/>
          <w:szCs w:val="28"/>
        </w:rPr>
        <w:t>.</w:t>
      </w:r>
    </w:p>
    <w:p w14:paraId="13A8A505" w14:textId="7C997368" w:rsidR="00913941" w:rsidRPr="00913941" w:rsidRDefault="00913941" w:rsidP="00945C39">
      <w:pPr>
        <w:pStyle w:val="a6"/>
        <w:numPr>
          <w:ilvl w:val="0"/>
          <w:numId w:val="22"/>
        </w:numPr>
        <w:spacing w:line="276" w:lineRule="auto"/>
        <w:ind w:left="0" w:firstLine="709"/>
        <w:jc w:val="both"/>
        <w:rPr>
          <w:sz w:val="28"/>
          <w:szCs w:val="28"/>
        </w:rPr>
      </w:pPr>
      <w:r w:rsidRPr="00913941">
        <w:rPr>
          <w:sz w:val="28"/>
          <w:szCs w:val="28"/>
        </w:rPr>
        <w:t xml:space="preserve">Особенности формирования и </w:t>
      </w:r>
      <w:r w:rsidR="00FD499B" w:rsidRPr="00913941">
        <w:rPr>
          <w:sz w:val="28"/>
          <w:szCs w:val="28"/>
        </w:rPr>
        <w:t>налогообложения</w:t>
      </w:r>
      <w:r w:rsidR="00FD499B" w:rsidRPr="00913941">
        <w:rPr>
          <w:spacing w:val="-5"/>
          <w:sz w:val="28"/>
          <w:szCs w:val="28"/>
        </w:rPr>
        <w:t xml:space="preserve"> финансовых</w:t>
      </w:r>
      <w:r w:rsidRPr="00913941">
        <w:rPr>
          <w:spacing w:val="-57"/>
          <w:sz w:val="28"/>
          <w:szCs w:val="28"/>
        </w:rPr>
        <w:t xml:space="preserve"> </w:t>
      </w:r>
      <w:r w:rsidR="00FD499B">
        <w:rPr>
          <w:spacing w:val="-57"/>
          <w:sz w:val="28"/>
          <w:szCs w:val="28"/>
        </w:rPr>
        <w:t xml:space="preserve">   </w:t>
      </w:r>
      <w:r w:rsidRPr="00913941">
        <w:rPr>
          <w:sz w:val="28"/>
          <w:szCs w:val="28"/>
        </w:rPr>
        <w:t>результатов по операциям с ПФИ,</w:t>
      </w:r>
      <w:r w:rsidRPr="00913941">
        <w:rPr>
          <w:spacing w:val="1"/>
          <w:sz w:val="28"/>
          <w:szCs w:val="28"/>
        </w:rPr>
        <w:t xml:space="preserve"> </w:t>
      </w:r>
      <w:r w:rsidRPr="00913941">
        <w:rPr>
          <w:sz w:val="28"/>
          <w:szCs w:val="28"/>
        </w:rPr>
        <w:t>обращающимися и не обращающимися на</w:t>
      </w:r>
      <w:r w:rsidRPr="00913941">
        <w:rPr>
          <w:spacing w:val="1"/>
          <w:sz w:val="28"/>
          <w:szCs w:val="28"/>
        </w:rPr>
        <w:t xml:space="preserve"> </w:t>
      </w:r>
      <w:r w:rsidRPr="00913941">
        <w:rPr>
          <w:sz w:val="28"/>
          <w:szCs w:val="28"/>
        </w:rPr>
        <w:t>организованном рынке ценных бумаг, по</w:t>
      </w:r>
      <w:r w:rsidRPr="00913941">
        <w:rPr>
          <w:spacing w:val="1"/>
          <w:sz w:val="28"/>
          <w:szCs w:val="28"/>
        </w:rPr>
        <w:t xml:space="preserve"> </w:t>
      </w:r>
      <w:r w:rsidRPr="00913941">
        <w:rPr>
          <w:sz w:val="28"/>
          <w:szCs w:val="28"/>
        </w:rPr>
        <w:t>категориям</w:t>
      </w:r>
      <w:r w:rsidRPr="00913941">
        <w:rPr>
          <w:spacing w:val="-2"/>
          <w:sz w:val="28"/>
          <w:szCs w:val="28"/>
        </w:rPr>
        <w:t xml:space="preserve"> </w:t>
      </w:r>
      <w:r w:rsidRPr="00913941">
        <w:rPr>
          <w:sz w:val="28"/>
          <w:szCs w:val="28"/>
        </w:rPr>
        <w:t>налогоплательщиков.</w:t>
      </w:r>
    </w:p>
    <w:p w14:paraId="13012327" w14:textId="77777777" w:rsidR="00913941" w:rsidRPr="00913941" w:rsidRDefault="00913941" w:rsidP="00945C39">
      <w:pPr>
        <w:pStyle w:val="a6"/>
        <w:numPr>
          <w:ilvl w:val="0"/>
          <w:numId w:val="22"/>
        </w:numPr>
        <w:spacing w:line="276" w:lineRule="auto"/>
        <w:ind w:left="0" w:firstLine="709"/>
        <w:jc w:val="both"/>
        <w:rPr>
          <w:sz w:val="28"/>
          <w:szCs w:val="28"/>
        </w:rPr>
      </w:pPr>
      <w:r w:rsidRPr="00913941">
        <w:rPr>
          <w:sz w:val="28"/>
          <w:szCs w:val="28"/>
        </w:rPr>
        <w:t>Специфика определения налоговой базы и</w:t>
      </w:r>
      <w:r w:rsidRPr="00913941">
        <w:rPr>
          <w:spacing w:val="1"/>
          <w:sz w:val="28"/>
          <w:szCs w:val="28"/>
        </w:rPr>
        <w:t xml:space="preserve"> </w:t>
      </w:r>
      <w:r w:rsidRPr="00913941">
        <w:rPr>
          <w:sz w:val="28"/>
          <w:szCs w:val="28"/>
        </w:rPr>
        <w:t>порядка налогообложения финансовых</w:t>
      </w:r>
      <w:r w:rsidRPr="00913941">
        <w:rPr>
          <w:spacing w:val="1"/>
          <w:sz w:val="28"/>
          <w:szCs w:val="28"/>
        </w:rPr>
        <w:t xml:space="preserve"> </w:t>
      </w:r>
      <w:r w:rsidRPr="00913941">
        <w:rPr>
          <w:sz w:val="28"/>
          <w:szCs w:val="28"/>
        </w:rPr>
        <w:t>результатов</w:t>
      </w:r>
      <w:r w:rsidRPr="00913941">
        <w:rPr>
          <w:spacing w:val="-4"/>
          <w:sz w:val="28"/>
          <w:szCs w:val="28"/>
        </w:rPr>
        <w:t xml:space="preserve"> </w:t>
      </w:r>
      <w:r w:rsidRPr="00913941">
        <w:rPr>
          <w:sz w:val="28"/>
          <w:szCs w:val="28"/>
        </w:rPr>
        <w:t>при</w:t>
      </w:r>
      <w:r w:rsidRPr="00913941">
        <w:rPr>
          <w:spacing w:val="-3"/>
          <w:sz w:val="28"/>
          <w:szCs w:val="28"/>
        </w:rPr>
        <w:t xml:space="preserve"> </w:t>
      </w:r>
      <w:r w:rsidRPr="00913941">
        <w:rPr>
          <w:sz w:val="28"/>
          <w:szCs w:val="28"/>
        </w:rPr>
        <w:t>проведении</w:t>
      </w:r>
      <w:r w:rsidRPr="00913941">
        <w:rPr>
          <w:spacing w:val="-3"/>
          <w:sz w:val="28"/>
          <w:szCs w:val="28"/>
        </w:rPr>
        <w:t xml:space="preserve"> </w:t>
      </w:r>
      <w:r w:rsidRPr="00913941">
        <w:rPr>
          <w:sz w:val="28"/>
          <w:szCs w:val="28"/>
        </w:rPr>
        <w:t>операций</w:t>
      </w:r>
      <w:r w:rsidRPr="00913941">
        <w:rPr>
          <w:spacing w:val="-5"/>
          <w:sz w:val="28"/>
          <w:szCs w:val="28"/>
        </w:rPr>
        <w:t xml:space="preserve"> </w:t>
      </w:r>
      <w:r w:rsidRPr="00913941">
        <w:rPr>
          <w:sz w:val="28"/>
          <w:szCs w:val="28"/>
        </w:rPr>
        <w:t>РЕПО.</w:t>
      </w:r>
    </w:p>
    <w:p w14:paraId="0246191A" w14:textId="660D5D80" w:rsidR="00501E4F" w:rsidRPr="00B96C1B" w:rsidRDefault="00913941" w:rsidP="00945C39">
      <w:pPr>
        <w:pStyle w:val="a6"/>
        <w:numPr>
          <w:ilvl w:val="0"/>
          <w:numId w:val="22"/>
        </w:numPr>
        <w:spacing w:line="276" w:lineRule="auto"/>
        <w:ind w:left="0" w:firstLine="709"/>
        <w:jc w:val="both"/>
        <w:rPr>
          <w:sz w:val="28"/>
          <w:szCs w:val="28"/>
        </w:rPr>
      </w:pPr>
      <w:r w:rsidRPr="00913941">
        <w:rPr>
          <w:sz w:val="28"/>
          <w:szCs w:val="28"/>
        </w:rPr>
        <w:t xml:space="preserve">Финансовые последствия обесценения ценных бумаг, находящихся на балансе организации, их влияние на налоговую базу, в том числе при формировании РОЦБ. </w:t>
      </w:r>
    </w:p>
    <w:p w14:paraId="6AB4C647" w14:textId="77777777" w:rsidR="00173ADB" w:rsidRDefault="00173ADB" w:rsidP="003A5B5B">
      <w:pPr>
        <w:spacing w:line="276" w:lineRule="auto"/>
        <w:ind w:firstLine="709"/>
        <w:jc w:val="both"/>
        <w:rPr>
          <w:b/>
          <w:bCs/>
          <w:sz w:val="28"/>
          <w:szCs w:val="28"/>
        </w:rPr>
      </w:pPr>
    </w:p>
    <w:p w14:paraId="1959D07C" w14:textId="297AE520" w:rsidR="00501E4F" w:rsidRDefault="00501E4F" w:rsidP="003A5B5B">
      <w:pPr>
        <w:spacing w:line="276" w:lineRule="auto"/>
        <w:ind w:firstLine="709"/>
        <w:jc w:val="both"/>
        <w:rPr>
          <w:b/>
          <w:bCs/>
          <w:sz w:val="28"/>
          <w:szCs w:val="28"/>
        </w:rPr>
      </w:pPr>
      <w:r w:rsidRPr="00EE443D">
        <w:rPr>
          <w:b/>
          <w:bCs/>
          <w:sz w:val="28"/>
          <w:szCs w:val="28"/>
        </w:rPr>
        <w:t>Примерный экзаменационный билет</w:t>
      </w:r>
      <w:r w:rsidR="00FD499B">
        <w:rPr>
          <w:b/>
          <w:bCs/>
          <w:sz w:val="28"/>
          <w:szCs w:val="28"/>
        </w:rPr>
        <w:t xml:space="preserve"> </w:t>
      </w:r>
    </w:p>
    <w:p w14:paraId="45321DCC" w14:textId="2018A852" w:rsidR="00564257" w:rsidRDefault="00564257" w:rsidP="003A5B5B">
      <w:pPr>
        <w:spacing w:line="276" w:lineRule="auto"/>
        <w:ind w:firstLine="709"/>
        <w:jc w:val="both"/>
        <w:rPr>
          <w:b/>
          <w:bCs/>
          <w:sz w:val="28"/>
          <w:szCs w:val="28"/>
        </w:rPr>
      </w:pPr>
      <w:r>
        <w:rPr>
          <w:b/>
          <w:bCs/>
          <w:sz w:val="28"/>
          <w:szCs w:val="28"/>
        </w:rPr>
        <w:t>Вопрос 1 (20 баллов)</w:t>
      </w:r>
    </w:p>
    <w:p w14:paraId="385D9837" w14:textId="082E8BD4" w:rsidR="00192909" w:rsidRDefault="00192909" w:rsidP="004F1907">
      <w:pPr>
        <w:pStyle w:val="Default"/>
        <w:spacing w:after="120"/>
        <w:ind w:firstLine="567"/>
        <w:jc w:val="both"/>
        <w:rPr>
          <w:sz w:val="28"/>
          <w:szCs w:val="28"/>
        </w:rPr>
      </w:pPr>
      <w:r w:rsidRPr="00192909">
        <w:rPr>
          <w:sz w:val="28"/>
          <w:szCs w:val="28"/>
        </w:rPr>
        <w:t>Раскройте понятие международного обмен</w:t>
      </w:r>
      <w:r w:rsidR="00305BF0">
        <w:rPr>
          <w:sz w:val="28"/>
          <w:szCs w:val="28"/>
        </w:rPr>
        <w:t>а</w:t>
      </w:r>
      <w:r w:rsidRPr="00192909">
        <w:rPr>
          <w:sz w:val="28"/>
          <w:szCs w:val="28"/>
        </w:rPr>
        <w:t xml:space="preserve"> налоговой информацией. В чем состоит отличие автоматического обмена и обмена по запросу, охарактеризуйте участие России в программах обмена информацией. </w:t>
      </w:r>
    </w:p>
    <w:p w14:paraId="6B898BEE" w14:textId="1FA92E30" w:rsidR="00564257" w:rsidRPr="00192909" w:rsidRDefault="00192909" w:rsidP="003A5B5B">
      <w:pPr>
        <w:spacing w:line="276" w:lineRule="auto"/>
        <w:ind w:firstLine="709"/>
        <w:jc w:val="both"/>
        <w:rPr>
          <w:b/>
          <w:bCs/>
          <w:sz w:val="28"/>
          <w:szCs w:val="28"/>
        </w:rPr>
      </w:pPr>
      <w:r w:rsidRPr="00192909">
        <w:rPr>
          <w:b/>
          <w:bCs/>
          <w:sz w:val="28"/>
          <w:szCs w:val="28"/>
        </w:rPr>
        <w:t>Практико-ориентированное задание 2 (20 баллов)</w:t>
      </w:r>
    </w:p>
    <w:tbl>
      <w:tblPr>
        <w:tblStyle w:val="a8"/>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48"/>
      </w:tblGrid>
      <w:tr w:rsidR="00192909" w:rsidRPr="004F1907" w14:paraId="6179A829" w14:textId="77777777" w:rsidTr="004F1907">
        <w:tc>
          <w:tcPr>
            <w:tcW w:w="10348" w:type="dxa"/>
          </w:tcPr>
          <w:p w14:paraId="57CFFF15" w14:textId="77777777" w:rsidR="00192909" w:rsidRPr="004F1907" w:rsidRDefault="00192909" w:rsidP="00322820">
            <w:pPr>
              <w:rPr>
                <w:rFonts w:eastAsia="Calibri"/>
                <w:bCs/>
                <w:i/>
                <w:iCs/>
                <w:sz w:val="28"/>
                <w:szCs w:val="28"/>
              </w:rPr>
            </w:pPr>
            <w:r w:rsidRPr="004F1907">
              <w:rPr>
                <w:rFonts w:eastAsia="Calibri"/>
                <w:bCs/>
                <w:i/>
                <w:iCs/>
                <w:sz w:val="28"/>
                <w:szCs w:val="28"/>
              </w:rPr>
              <w:t>Банк в отчетном периоде получил доходы (обороты). Все суммы приведены без учета НДС:</w:t>
            </w:r>
          </w:p>
        </w:tc>
      </w:tr>
      <w:tr w:rsidR="00192909" w:rsidRPr="004F1907" w14:paraId="67C02AB5" w14:textId="77777777" w:rsidTr="004F1907">
        <w:tc>
          <w:tcPr>
            <w:tcW w:w="10348" w:type="dxa"/>
          </w:tcPr>
          <w:p w14:paraId="13351D71" w14:textId="77777777" w:rsidR="00192909" w:rsidRPr="004F1907" w:rsidRDefault="00192909" w:rsidP="00322820">
            <w:pPr>
              <w:rPr>
                <w:rFonts w:eastAsia="Calibri"/>
                <w:bCs/>
                <w:sz w:val="28"/>
                <w:szCs w:val="28"/>
              </w:rPr>
            </w:pPr>
            <w:r w:rsidRPr="004F1907">
              <w:rPr>
                <w:rFonts w:eastAsia="Calibri"/>
                <w:bCs/>
                <w:sz w:val="28"/>
                <w:szCs w:val="28"/>
              </w:rPr>
              <w:t>1) Получены комиссии:</w:t>
            </w:r>
          </w:p>
          <w:p w14:paraId="77B724C8" w14:textId="77777777" w:rsidR="00192909" w:rsidRPr="004F1907" w:rsidRDefault="00192909" w:rsidP="00322820">
            <w:pPr>
              <w:rPr>
                <w:rFonts w:eastAsia="Calibri"/>
                <w:bCs/>
                <w:sz w:val="28"/>
                <w:szCs w:val="28"/>
              </w:rPr>
            </w:pPr>
            <w:r w:rsidRPr="004F1907">
              <w:rPr>
                <w:rFonts w:eastAsia="Calibri"/>
                <w:bCs/>
                <w:sz w:val="28"/>
                <w:szCs w:val="28"/>
              </w:rPr>
              <w:t>- за услуги по ведению счетов клиентов – 780 тыс. руб.</w:t>
            </w:r>
          </w:p>
          <w:p w14:paraId="480AF75B" w14:textId="77777777" w:rsidR="00192909" w:rsidRPr="004F1907" w:rsidRDefault="00192909" w:rsidP="00322820">
            <w:pPr>
              <w:rPr>
                <w:rFonts w:eastAsia="Calibri"/>
                <w:bCs/>
                <w:sz w:val="28"/>
                <w:szCs w:val="28"/>
              </w:rPr>
            </w:pPr>
            <w:r w:rsidRPr="004F1907">
              <w:rPr>
                <w:rFonts w:eastAsia="Calibri"/>
                <w:bCs/>
                <w:sz w:val="28"/>
                <w:szCs w:val="28"/>
              </w:rPr>
              <w:t xml:space="preserve">- за услуги факторинга – 380 тыс. руб. </w:t>
            </w:r>
          </w:p>
        </w:tc>
      </w:tr>
      <w:tr w:rsidR="00192909" w:rsidRPr="004F1907" w14:paraId="6BDEEFFD" w14:textId="77777777" w:rsidTr="004F1907">
        <w:tc>
          <w:tcPr>
            <w:tcW w:w="10348" w:type="dxa"/>
          </w:tcPr>
          <w:p w14:paraId="52335AFD" w14:textId="77777777" w:rsidR="00192909" w:rsidRPr="004F1907" w:rsidRDefault="00192909" w:rsidP="00322820">
            <w:pPr>
              <w:tabs>
                <w:tab w:val="left" w:pos="142"/>
                <w:tab w:val="left" w:pos="284"/>
              </w:tabs>
              <w:jc w:val="both"/>
              <w:rPr>
                <w:bCs/>
                <w:sz w:val="28"/>
                <w:szCs w:val="28"/>
              </w:rPr>
            </w:pPr>
            <w:r w:rsidRPr="004F1907">
              <w:rPr>
                <w:bCs/>
                <w:sz w:val="28"/>
                <w:szCs w:val="28"/>
              </w:rPr>
              <w:t>2)</w:t>
            </w:r>
            <w:r w:rsidRPr="004F1907">
              <w:rPr>
                <w:bCs/>
                <w:sz w:val="28"/>
                <w:szCs w:val="28"/>
              </w:rPr>
              <w:tab/>
              <w:t>Остатки средств по валютным счетам на 01.03.т.г. составили 1,1 млн. долларов США, в т.ч. уставный капитал банка при формировании был частично оплачен иностранной валютой, взнос составил 200 тыс. долларов.</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13"/>
              <w:gridCol w:w="3306"/>
              <w:gridCol w:w="2364"/>
              <w:gridCol w:w="2439"/>
            </w:tblGrid>
            <w:tr w:rsidR="00192909" w:rsidRPr="004F1907" w14:paraId="2F3D4286" w14:textId="77777777" w:rsidTr="00322820">
              <w:trPr>
                <w:trHeight w:val="442"/>
              </w:trPr>
              <w:tc>
                <w:tcPr>
                  <w:tcW w:w="994" w:type="pct"/>
                  <w:vAlign w:val="center"/>
                </w:tcPr>
                <w:p w14:paraId="173671B5" w14:textId="77777777" w:rsidR="00192909" w:rsidRPr="004F1907" w:rsidRDefault="00192909" w:rsidP="00322820">
                  <w:pPr>
                    <w:jc w:val="center"/>
                    <w:rPr>
                      <w:bCs/>
                      <w:sz w:val="28"/>
                      <w:szCs w:val="28"/>
                    </w:rPr>
                  </w:pPr>
                  <w:r w:rsidRPr="004F1907">
                    <w:rPr>
                      <w:bCs/>
                      <w:sz w:val="28"/>
                      <w:szCs w:val="28"/>
                    </w:rPr>
                    <w:lastRenderedPageBreak/>
                    <w:t>Дата</w:t>
                  </w:r>
                </w:p>
              </w:tc>
              <w:tc>
                <w:tcPr>
                  <w:tcW w:w="1633" w:type="pct"/>
                  <w:vAlign w:val="center"/>
                </w:tcPr>
                <w:p w14:paraId="1EB4DF68" w14:textId="77777777" w:rsidR="00192909" w:rsidRPr="004F1907" w:rsidRDefault="00192909" w:rsidP="00322820">
                  <w:pPr>
                    <w:jc w:val="center"/>
                    <w:rPr>
                      <w:bCs/>
                      <w:sz w:val="28"/>
                      <w:szCs w:val="28"/>
                    </w:rPr>
                  </w:pPr>
                  <w:r w:rsidRPr="004F1907">
                    <w:rPr>
                      <w:bCs/>
                      <w:sz w:val="28"/>
                      <w:szCs w:val="28"/>
                    </w:rPr>
                    <w:t>Объем покупки (тыс. $)</w:t>
                  </w:r>
                </w:p>
              </w:tc>
              <w:tc>
                <w:tcPr>
                  <w:tcW w:w="1168" w:type="pct"/>
                  <w:vAlign w:val="center"/>
                </w:tcPr>
                <w:p w14:paraId="1BEB6A88" w14:textId="77777777" w:rsidR="00192909" w:rsidRPr="004F1907" w:rsidRDefault="00192909" w:rsidP="00322820">
                  <w:pPr>
                    <w:jc w:val="center"/>
                    <w:rPr>
                      <w:bCs/>
                      <w:sz w:val="28"/>
                      <w:szCs w:val="28"/>
                    </w:rPr>
                  </w:pPr>
                  <w:r w:rsidRPr="004F1907">
                    <w:rPr>
                      <w:bCs/>
                      <w:sz w:val="28"/>
                      <w:szCs w:val="28"/>
                    </w:rPr>
                    <w:t>Курс</w:t>
                  </w:r>
                  <w:r w:rsidRPr="004F1907">
                    <w:rPr>
                      <w:bCs/>
                      <w:sz w:val="28"/>
                      <w:szCs w:val="28"/>
                    </w:rPr>
                    <w:br/>
                    <w:t>сделки</w:t>
                  </w:r>
                </w:p>
              </w:tc>
              <w:tc>
                <w:tcPr>
                  <w:tcW w:w="1205" w:type="pct"/>
                  <w:vAlign w:val="center"/>
                </w:tcPr>
                <w:p w14:paraId="31629D67" w14:textId="77777777" w:rsidR="00192909" w:rsidRPr="004F1907" w:rsidRDefault="00192909" w:rsidP="00322820">
                  <w:pPr>
                    <w:jc w:val="center"/>
                    <w:rPr>
                      <w:bCs/>
                      <w:sz w:val="28"/>
                      <w:szCs w:val="28"/>
                    </w:rPr>
                  </w:pPr>
                  <w:r w:rsidRPr="004F1907">
                    <w:rPr>
                      <w:bCs/>
                      <w:sz w:val="28"/>
                      <w:szCs w:val="28"/>
                    </w:rPr>
                    <w:t>Курс ЦБ РФ</w:t>
                  </w:r>
                </w:p>
              </w:tc>
            </w:tr>
            <w:tr w:rsidR="00192909" w:rsidRPr="004F1907" w14:paraId="6882B1C0" w14:textId="77777777" w:rsidTr="00322820">
              <w:trPr>
                <w:trHeight w:val="228"/>
              </w:trPr>
              <w:tc>
                <w:tcPr>
                  <w:tcW w:w="994" w:type="pct"/>
                </w:tcPr>
                <w:p w14:paraId="5C2DDACE" w14:textId="77777777" w:rsidR="00192909" w:rsidRPr="004F1907" w:rsidRDefault="00192909" w:rsidP="00322820">
                  <w:pPr>
                    <w:jc w:val="center"/>
                    <w:rPr>
                      <w:bCs/>
                      <w:sz w:val="28"/>
                      <w:szCs w:val="28"/>
                    </w:rPr>
                  </w:pPr>
                  <w:r w:rsidRPr="004F1907">
                    <w:rPr>
                      <w:bCs/>
                      <w:sz w:val="28"/>
                      <w:szCs w:val="28"/>
                    </w:rPr>
                    <w:t>01.03.</w:t>
                  </w:r>
                </w:p>
              </w:tc>
              <w:tc>
                <w:tcPr>
                  <w:tcW w:w="1633" w:type="pct"/>
                </w:tcPr>
                <w:p w14:paraId="662FFFA7" w14:textId="77777777" w:rsidR="00192909" w:rsidRPr="004F1907" w:rsidRDefault="00192909" w:rsidP="00322820">
                  <w:pPr>
                    <w:jc w:val="center"/>
                    <w:rPr>
                      <w:bCs/>
                      <w:sz w:val="28"/>
                      <w:szCs w:val="28"/>
                    </w:rPr>
                  </w:pPr>
                </w:p>
              </w:tc>
              <w:tc>
                <w:tcPr>
                  <w:tcW w:w="1168" w:type="pct"/>
                </w:tcPr>
                <w:p w14:paraId="5A6F9C4F" w14:textId="77777777" w:rsidR="00192909" w:rsidRPr="004F1907" w:rsidRDefault="00192909" w:rsidP="00322820">
                  <w:pPr>
                    <w:jc w:val="center"/>
                    <w:rPr>
                      <w:bCs/>
                      <w:sz w:val="28"/>
                      <w:szCs w:val="28"/>
                    </w:rPr>
                  </w:pPr>
                </w:p>
              </w:tc>
              <w:tc>
                <w:tcPr>
                  <w:tcW w:w="1205" w:type="pct"/>
                </w:tcPr>
                <w:p w14:paraId="06CC5918" w14:textId="77777777" w:rsidR="00192909" w:rsidRPr="004F1907" w:rsidRDefault="00192909" w:rsidP="00322820">
                  <w:pPr>
                    <w:jc w:val="center"/>
                    <w:rPr>
                      <w:bCs/>
                      <w:sz w:val="28"/>
                      <w:szCs w:val="28"/>
                    </w:rPr>
                  </w:pPr>
                  <w:r w:rsidRPr="004F1907">
                    <w:rPr>
                      <w:bCs/>
                      <w:sz w:val="28"/>
                      <w:szCs w:val="28"/>
                    </w:rPr>
                    <w:t>89,59 руб.</w:t>
                  </w:r>
                </w:p>
              </w:tc>
            </w:tr>
            <w:tr w:rsidR="00192909" w:rsidRPr="004F1907" w14:paraId="2B7C7E8D" w14:textId="77777777" w:rsidTr="00322820">
              <w:trPr>
                <w:trHeight w:val="214"/>
              </w:trPr>
              <w:tc>
                <w:tcPr>
                  <w:tcW w:w="994" w:type="pct"/>
                </w:tcPr>
                <w:p w14:paraId="78EA1040" w14:textId="77777777" w:rsidR="00192909" w:rsidRPr="004F1907" w:rsidRDefault="00192909" w:rsidP="00322820">
                  <w:pPr>
                    <w:jc w:val="center"/>
                    <w:rPr>
                      <w:bCs/>
                      <w:sz w:val="28"/>
                      <w:szCs w:val="28"/>
                    </w:rPr>
                  </w:pPr>
                  <w:r w:rsidRPr="004F1907">
                    <w:rPr>
                      <w:bCs/>
                      <w:sz w:val="28"/>
                      <w:szCs w:val="28"/>
                    </w:rPr>
                    <w:t>19.03.</w:t>
                  </w:r>
                </w:p>
              </w:tc>
              <w:tc>
                <w:tcPr>
                  <w:tcW w:w="1633" w:type="pct"/>
                </w:tcPr>
                <w:p w14:paraId="467E70F8" w14:textId="77777777" w:rsidR="00192909" w:rsidRPr="004F1907" w:rsidRDefault="00192909" w:rsidP="00322820">
                  <w:pPr>
                    <w:jc w:val="center"/>
                    <w:rPr>
                      <w:bCs/>
                      <w:sz w:val="28"/>
                      <w:szCs w:val="28"/>
                    </w:rPr>
                  </w:pPr>
                  <w:r w:rsidRPr="004F1907">
                    <w:rPr>
                      <w:bCs/>
                      <w:sz w:val="28"/>
                      <w:szCs w:val="28"/>
                    </w:rPr>
                    <w:t>680</w:t>
                  </w:r>
                </w:p>
              </w:tc>
              <w:tc>
                <w:tcPr>
                  <w:tcW w:w="1168" w:type="pct"/>
                </w:tcPr>
                <w:p w14:paraId="7BC0AE89" w14:textId="77777777" w:rsidR="00192909" w:rsidRPr="004F1907" w:rsidRDefault="00192909" w:rsidP="00322820">
                  <w:pPr>
                    <w:jc w:val="center"/>
                    <w:rPr>
                      <w:bCs/>
                      <w:sz w:val="28"/>
                      <w:szCs w:val="28"/>
                    </w:rPr>
                  </w:pPr>
                  <w:r w:rsidRPr="004F1907">
                    <w:rPr>
                      <w:bCs/>
                      <w:sz w:val="28"/>
                      <w:szCs w:val="28"/>
                    </w:rPr>
                    <w:t>89,73 руб.</w:t>
                  </w:r>
                </w:p>
              </w:tc>
              <w:tc>
                <w:tcPr>
                  <w:tcW w:w="1205" w:type="pct"/>
                </w:tcPr>
                <w:p w14:paraId="29F4B2CF" w14:textId="77777777" w:rsidR="00192909" w:rsidRPr="004F1907" w:rsidRDefault="00192909" w:rsidP="00322820">
                  <w:pPr>
                    <w:jc w:val="center"/>
                    <w:rPr>
                      <w:bCs/>
                      <w:sz w:val="28"/>
                      <w:szCs w:val="28"/>
                    </w:rPr>
                  </w:pPr>
                  <w:r w:rsidRPr="004F1907">
                    <w:rPr>
                      <w:bCs/>
                      <w:sz w:val="28"/>
                      <w:szCs w:val="28"/>
                    </w:rPr>
                    <w:t>89,45 руб.</w:t>
                  </w:r>
                </w:p>
              </w:tc>
            </w:tr>
            <w:tr w:rsidR="00192909" w:rsidRPr="004F1907" w14:paraId="2B29945D" w14:textId="77777777" w:rsidTr="00322820">
              <w:trPr>
                <w:trHeight w:val="92"/>
              </w:trPr>
              <w:tc>
                <w:tcPr>
                  <w:tcW w:w="994" w:type="pct"/>
                </w:tcPr>
                <w:p w14:paraId="620FA869" w14:textId="77777777" w:rsidR="00192909" w:rsidRPr="004F1907" w:rsidRDefault="00192909" w:rsidP="00322820">
                  <w:pPr>
                    <w:jc w:val="center"/>
                    <w:rPr>
                      <w:bCs/>
                      <w:sz w:val="28"/>
                      <w:szCs w:val="28"/>
                    </w:rPr>
                  </w:pPr>
                  <w:r w:rsidRPr="004F1907">
                    <w:rPr>
                      <w:bCs/>
                      <w:sz w:val="28"/>
                      <w:szCs w:val="28"/>
                    </w:rPr>
                    <w:t>31.03.</w:t>
                  </w:r>
                </w:p>
              </w:tc>
              <w:tc>
                <w:tcPr>
                  <w:tcW w:w="1633" w:type="pct"/>
                </w:tcPr>
                <w:p w14:paraId="0DBC9F09" w14:textId="77777777" w:rsidR="00192909" w:rsidRPr="004F1907" w:rsidRDefault="00192909" w:rsidP="00322820">
                  <w:pPr>
                    <w:jc w:val="center"/>
                    <w:rPr>
                      <w:bCs/>
                      <w:sz w:val="28"/>
                      <w:szCs w:val="28"/>
                    </w:rPr>
                  </w:pPr>
                </w:p>
              </w:tc>
              <w:tc>
                <w:tcPr>
                  <w:tcW w:w="1168" w:type="pct"/>
                </w:tcPr>
                <w:p w14:paraId="182DDC69" w14:textId="77777777" w:rsidR="00192909" w:rsidRPr="004F1907" w:rsidRDefault="00192909" w:rsidP="00322820">
                  <w:pPr>
                    <w:jc w:val="center"/>
                    <w:rPr>
                      <w:bCs/>
                      <w:sz w:val="28"/>
                      <w:szCs w:val="28"/>
                    </w:rPr>
                  </w:pPr>
                </w:p>
              </w:tc>
              <w:tc>
                <w:tcPr>
                  <w:tcW w:w="1205" w:type="pct"/>
                </w:tcPr>
                <w:p w14:paraId="326D6E34" w14:textId="77777777" w:rsidR="00192909" w:rsidRPr="004F1907" w:rsidRDefault="00192909" w:rsidP="00322820">
                  <w:pPr>
                    <w:jc w:val="center"/>
                    <w:rPr>
                      <w:bCs/>
                      <w:sz w:val="28"/>
                      <w:szCs w:val="28"/>
                    </w:rPr>
                  </w:pPr>
                  <w:r w:rsidRPr="004F1907">
                    <w:rPr>
                      <w:bCs/>
                      <w:sz w:val="28"/>
                      <w:szCs w:val="28"/>
                    </w:rPr>
                    <w:t>90,28 руб.</w:t>
                  </w:r>
                </w:p>
              </w:tc>
            </w:tr>
          </w:tbl>
          <w:p w14:paraId="752D7498" w14:textId="77777777" w:rsidR="00192909" w:rsidRPr="004F1907" w:rsidRDefault="00192909" w:rsidP="00322820">
            <w:pPr>
              <w:jc w:val="both"/>
              <w:rPr>
                <w:bCs/>
                <w:sz w:val="28"/>
                <w:szCs w:val="28"/>
              </w:rPr>
            </w:pPr>
          </w:p>
        </w:tc>
      </w:tr>
      <w:tr w:rsidR="00192909" w:rsidRPr="004F1907" w14:paraId="24055C14" w14:textId="77777777" w:rsidTr="004F1907">
        <w:tc>
          <w:tcPr>
            <w:tcW w:w="10348" w:type="dxa"/>
          </w:tcPr>
          <w:p w14:paraId="62A9B804" w14:textId="77777777" w:rsidR="00192909" w:rsidRPr="004F1907" w:rsidRDefault="00192909" w:rsidP="00322820">
            <w:pPr>
              <w:tabs>
                <w:tab w:val="left" w:pos="142"/>
                <w:tab w:val="left" w:pos="284"/>
              </w:tabs>
              <w:jc w:val="both"/>
              <w:rPr>
                <w:bCs/>
                <w:sz w:val="28"/>
                <w:szCs w:val="28"/>
              </w:rPr>
            </w:pPr>
          </w:p>
        </w:tc>
      </w:tr>
      <w:tr w:rsidR="00192909" w:rsidRPr="004F1907" w14:paraId="2824B145" w14:textId="77777777" w:rsidTr="004F1907">
        <w:tc>
          <w:tcPr>
            <w:tcW w:w="10348" w:type="dxa"/>
          </w:tcPr>
          <w:p w14:paraId="7CAA30F2" w14:textId="77777777" w:rsidR="00192909" w:rsidRPr="004F1907" w:rsidRDefault="00192909" w:rsidP="00322820">
            <w:pPr>
              <w:jc w:val="both"/>
              <w:rPr>
                <w:bCs/>
                <w:i/>
                <w:iCs/>
                <w:sz w:val="28"/>
                <w:szCs w:val="28"/>
              </w:rPr>
            </w:pPr>
            <w:r w:rsidRPr="004F1907">
              <w:rPr>
                <w:bCs/>
                <w:i/>
                <w:iCs/>
                <w:sz w:val="28"/>
                <w:szCs w:val="28"/>
              </w:rPr>
              <w:t xml:space="preserve">При этом банк осуществил расходы (обороты). </w:t>
            </w:r>
            <w:r w:rsidRPr="004F1907">
              <w:rPr>
                <w:rFonts w:eastAsia="Calibri"/>
                <w:bCs/>
                <w:i/>
                <w:iCs/>
                <w:sz w:val="28"/>
                <w:szCs w:val="28"/>
              </w:rPr>
              <w:t>Все суммы приведены без учета НДС:</w:t>
            </w:r>
          </w:p>
        </w:tc>
      </w:tr>
      <w:tr w:rsidR="00192909" w:rsidRPr="004F1907" w14:paraId="0D914675" w14:textId="77777777" w:rsidTr="004F1907">
        <w:tc>
          <w:tcPr>
            <w:tcW w:w="10348" w:type="dxa"/>
          </w:tcPr>
          <w:p w14:paraId="22B17990" w14:textId="77777777" w:rsidR="00192909" w:rsidRPr="004F1907" w:rsidRDefault="00192909" w:rsidP="00322820">
            <w:pPr>
              <w:rPr>
                <w:rFonts w:eastAsia="Calibri"/>
                <w:bCs/>
                <w:sz w:val="28"/>
                <w:szCs w:val="28"/>
              </w:rPr>
            </w:pPr>
            <w:r w:rsidRPr="004F1907">
              <w:rPr>
                <w:rFonts w:eastAsia="Calibri"/>
                <w:bCs/>
                <w:sz w:val="28"/>
                <w:szCs w:val="28"/>
              </w:rPr>
              <w:t>1) В марте приобретены сумки для инкассаторов – 250 тыс. руб.</w:t>
            </w:r>
          </w:p>
        </w:tc>
      </w:tr>
      <w:tr w:rsidR="00192909" w:rsidRPr="004F1907" w14:paraId="6E9A7679" w14:textId="77777777" w:rsidTr="004F1907">
        <w:tc>
          <w:tcPr>
            <w:tcW w:w="10348" w:type="dxa"/>
          </w:tcPr>
          <w:p w14:paraId="1948B260" w14:textId="77777777" w:rsidR="00192909" w:rsidRPr="004F1907" w:rsidRDefault="00192909" w:rsidP="00322820">
            <w:pPr>
              <w:jc w:val="both"/>
              <w:rPr>
                <w:rFonts w:eastAsia="Calibri"/>
                <w:bCs/>
                <w:sz w:val="28"/>
                <w:szCs w:val="28"/>
                <w:lang w:eastAsia="en-US"/>
              </w:rPr>
            </w:pPr>
            <w:r w:rsidRPr="004F1907">
              <w:rPr>
                <w:bCs/>
                <w:sz w:val="28"/>
                <w:szCs w:val="28"/>
              </w:rPr>
              <w:t>2) Начислены п</w:t>
            </w:r>
            <w:r w:rsidRPr="004F1907">
              <w:rPr>
                <w:rFonts w:eastAsia="Calibri"/>
                <w:bCs/>
                <w:sz w:val="28"/>
                <w:szCs w:val="28"/>
                <w:lang w:eastAsia="en-US"/>
              </w:rPr>
              <w:t>роценты по межбанковскому кредиту (контролируемая сделка). Кредит в размере 1 млрд. руб. получен 21.12.п.г. на срок 90 дней под 28% годовых. По результатам проведенного анализа Банк определил следующий интервал цен по сопоставимым долговым обязательствам:</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7"/>
              <w:gridCol w:w="1687"/>
              <w:gridCol w:w="1687"/>
              <w:gridCol w:w="1687"/>
              <w:gridCol w:w="1687"/>
              <w:gridCol w:w="1687"/>
            </w:tblGrid>
            <w:tr w:rsidR="00192909" w:rsidRPr="004F1907" w14:paraId="60B63B62" w14:textId="77777777" w:rsidTr="00322820">
              <w:trPr>
                <w:trHeight w:val="333"/>
              </w:trPr>
              <w:tc>
                <w:tcPr>
                  <w:tcW w:w="833" w:type="pct"/>
                  <w:vAlign w:val="center"/>
                </w:tcPr>
                <w:p w14:paraId="14EFC560" w14:textId="77777777" w:rsidR="00192909" w:rsidRPr="004F1907" w:rsidRDefault="00192909" w:rsidP="00322820">
                  <w:pPr>
                    <w:jc w:val="center"/>
                    <w:rPr>
                      <w:rFonts w:eastAsia="Calibri"/>
                      <w:bCs/>
                      <w:sz w:val="28"/>
                      <w:szCs w:val="28"/>
                      <w:lang w:eastAsia="en-US"/>
                    </w:rPr>
                  </w:pPr>
                  <w:r w:rsidRPr="004F1907">
                    <w:rPr>
                      <w:rFonts w:eastAsia="Calibri"/>
                      <w:bCs/>
                      <w:sz w:val="28"/>
                      <w:szCs w:val="28"/>
                      <w:lang w:eastAsia="en-US"/>
                    </w:rPr>
                    <w:t>1</w:t>
                  </w:r>
                </w:p>
              </w:tc>
              <w:tc>
                <w:tcPr>
                  <w:tcW w:w="833" w:type="pct"/>
                  <w:vAlign w:val="center"/>
                </w:tcPr>
                <w:p w14:paraId="4D73A5B4" w14:textId="77777777" w:rsidR="00192909" w:rsidRPr="004F1907" w:rsidRDefault="00192909" w:rsidP="00322820">
                  <w:pPr>
                    <w:jc w:val="center"/>
                    <w:rPr>
                      <w:rFonts w:eastAsia="Calibri"/>
                      <w:bCs/>
                      <w:sz w:val="28"/>
                      <w:szCs w:val="28"/>
                      <w:lang w:eastAsia="en-US"/>
                    </w:rPr>
                  </w:pPr>
                  <w:r w:rsidRPr="004F1907">
                    <w:rPr>
                      <w:rFonts w:eastAsia="Calibri"/>
                      <w:bCs/>
                      <w:sz w:val="28"/>
                      <w:szCs w:val="28"/>
                      <w:lang w:eastAsia="en-US"/>
                    </w:rPr>
                    <w:t>2</w:t>
                  </w:r>
                </w:p>
              </w:tc>
              <w:tc>
                <w:tcPr>
                  <w:tcW w:w="833" w:type="pct"/>
                </w:tcPr>
                <w:p w14:paraId="68A8BC36" w14:textId="77777777" w:rsidR="00192909" w:rsidRPr="004F1907" w:rsidRDefault="00192909" w:rsidP="00322820">
                  <w:pPr>
                    <w:jc w:val="center"/>
                    <w:rPr>
                      <w:rFonts w:eastAsia="Calibri"/>
                      <w:bCs/>
                      <w:sz w:val="28"/>
                      <w:szCs w:val="28"/>
                      <w:lang w:eastAsia="en-US"/>
                    </w:rPr>
                  </w:pPr>
                  <w:r w:rsidRPr="004F1907">
                    <w:rPr>
                      <w:rFonts w:eastAsia="Calibri"/>
                      <w:bCs/>
                      <w:sz w:val="28"/>
                      <w:szCs w:val="28"/>
                      <w:lang w:eastAsia="en-US"/>
                    </w:rPr>
                    <w:t>3</w:t>
                  </w:r>
                </w:p>
              </w:tc>
              <w:tc>
                <w:tcPr>
                  <w:tcW w:w="833" w:type="pct"/>
                </w:tcPr>
                <w:p w14:paraId="2C494AF2" w14:textId="77777777" w:rsidR="00192909" w:rsidRPr="004F1907" w:rsidRDefault="00192909" w:rsidP="00322820">
                  <w:pPr>
                    <w:jc w:val="center"/>
                    <w:rPr>
                      <w:rFonts w:eastAsia="Calibri"/>
                      <w:bCs/>
                      <w:sz w:val="28"/>
                      <w:szCs w:val="28"/>
                      <w:lang w:eastAsia="en-US"/>
                    </w:rPr>
                  </w:pPr>
                  <w:r w:rsidRPr="004F1907">
                    <w:rPr>
                      <w:rFonts w:eastAsia="Calibri"/>
                      <w:bCs/>
                      <w:sz w:val="28"/>
                      <w:szCs w:val="28"/>
                      <w:lang w:eastAsia="en-US"/>
                    </w:rPr>
                    <w:t>4</w:t>
                  </w:r>
                </w:p>
              </w:tc>
              <w:tc>
                <w:tcPr>
                  <w:tcW w:w="833" w:type="pct"/>
                </w:tcPr>
                <w:p w14:paraId="12CCEBE6" w14:textId="77777777" w:rsidR="00192909" w:rsidRPr="004F1907" w:rsidRDefault="00192909" w:rsidP="00322820">
                  <w:pPr>
                    <w:jc w:val="center"/>
                    <w:rPr>
                      <w:rFonts w:eastAsia="Calibri"/>
                      <w:bCs/>
                      <w:sz w:val="28"/>
                      <w:szCs w:val="28"/>
                      <w:lang w:eastAsia="en-US"/>
                    </w:rPr>
                  </w:pPr>
                  <w:r w:rsidRPr="004F1907">
                    <w:rPr>
                      <w:rFonts w:eastAsia="Calibri"/>
                      <w:bCs/>
                      <w:sz w:val="28"/>
                      <w:szCs w:val="28"/>
                      <w:lang w:eastAsia="en-US"/>
                    </w:rPr>
                    <w:t>5</w:t>
                  </w:r>
                </w:p>
              </w:tc>
              <w:tc>
                <w:tcPr>
                  <w:tcW w:w="833" w:type="pct"/>
                </w:tcPr>
                <w:p w14:paraId="5A82A30E" w14:textId="77777777" w:rsidR="00192909" w:rsidRPr="004F1907" w:rsidRDefault="00192909" w:rsidP="00322820">
                  <w:pPr>
                    <w:jc w:val="center"/>
                    <w:rPr>
                      <w:rFonts w:eastAsia="Calibri"/>
                      <w:bCs/>
                      <w:sz w:val="28"/>
                      <w:szCs w:val="28"/>
                      <w:lang w:eastAsia="en-US"/>
                    </w:rPr>
                  </w:pPr>
                  <w:r w:rsidRPr="004F1907">
                    <w:rPr>
                      <w:rFonts w:eastAsia="Calibri"/>
                      <w:bCs/>
                      <w:sz w:val="28"/>
                      <w:szCs w:val="28"/>
                      <w:lang w:eastAsia="en-US"/>
                    </w:rPr>
                    <w:t>6</w:t>
                  </w:r>
                </w:p>
              </w:tc>
            </w:tr>
            <w:tr w:rsidR="00192909" w:rsidRPr="004F1907" w14:paraId="3C9623EE" w14:textId="77777777" w:rsidTr="00322820">
              <w:trPr>
                <w:trHeight w:val="237"/>
              </w:trPr>
              <w:tc>
                <w:tcPr>
                  <w:tcW w:w="833" w:type="pct"/>
                </w:tcPr>
                <w:p w14:paraId="4A10FCA3" w14:textId="77777777" w:rsidR="00192909" w:rsidRPr="004F1907" w:rsidRDefault="00192909" w:rsidP="00322820">
                  <w:pPr>
                    <w:jc w:val="center"/>
                    <w:rPr>
                      <w:rFonts w:eastAsia="Calibri"/>
                      <w:bCs/>
                      <w:sz w:val="28"/>
                      <w:szCs w:val="28"/>
                      <w:lang w:eastAsia="en-US"/>
                    </w:rPr>
                  </w:pPr>
                  <w:r w:rsidRPr="004F1907">
                    <w:rPr>
                      <w:rFonts w:eastAsia="Calibri"/>
                      <w:bCs/>
                      <w:sz w:val="28"/>
                      <w:szCs w:val="28"/>
                      <w:lang w:eastAsia="en-US"/>
                    </w:rPr>
                    <w:t>17%</w:t>
                  </w:r>
                </w:p>
              </w:tc>
              <w:tc>
                <w:tcPr>
                  <w:tcW w:w="833" w:type="pct"/>
                </w:tcPr>
                <w:p w14:paraId="08B8D17C" w14:textId="77777777" w:rsidR="00192909" w:rsidRPr="004F1907" w:rsidRDefault="00192909" w:rsidP="00322820">
                  <w:pPr>
                    <w:jc w:val="center"/>
                    <w:rPr>
                      <w:rFonts w:eastAsia="Calibri"/>
                      <w:bCs/>
                      <w:sz w:val="28"/>
                      <w:szCs w:val="28"/>
                      <w:lang w:eastAsia="en-US"/>
                    </w:rPr>
                  </w:pPr>
                  <w:r w:rsidRPr="004F1907">
                    <w:rPr>
                      <w:rFonts w:eastAsia="Calibri"/>
                      <w:bCs/>
                      <w:sz w:val="28"/>
                      <w:szCs w:val="28"/>
                      <w:lang w:eastAsia="en-US"/>
                    </w:rPr>
                    <w:t>17,5%</w:t>
                  </w:r>
                </w:p>
              </w:tc>
              <w:tc>
                <w:tcPr>
                  <w:tcW w:w="833" w:type="pct"/>
                </w:tcPr>
                <w:p w14:paraId="35493479" w14:textId="77777777" w:rsidR="00192909" w:rsidRPr="004F1907" w:rsidRDefault="00192909" w:rsidP="00322820">
                  <w:pPr>
                    <w:jc w:val="center"/>
                    <w:rPr>
                      <w:rFonts w:eastAsia="Calibri"/>
                      <w:bCs/>
                      <w:sz w:val="28"/>
                      <w:szCs w:val="28"/>
                      <w:lang w:eastAsia="en-US"/>
                    </w:rPr>
                  </w:pPr>
                  <w:r w:rsidRPr="004F1907">
                    <w:rPr>
                      <w:rFonts w:eastAsia="Calibri"/>
                      <w:bCs/>
                      <w:sz w:val="28"/>
                      <w:szCs w:val="28"/>
                      <w:lang w:eastAsia="en-US"/>
                    </w:rPr>
                    <w:t>18%</w:t>
                  </w:r>
                </w:p>
              </w:tc>
              <w:tc>
                <w:tcPr>
                  <w:tcW w:w="833" w:type="pct"/>
                </w:tcPr>
                <w:p w14:paraId="546EE929" w14:textId="77777777" w:rsidR="00192909" w:rsidRPr="004F1907" w:rsidRDefault="00192909" w:rsidP="00322820">
                  <w:pPr>
                    <w:jc w:val="center"/>
                    <w:rPr>
                      <w:rFonts w:eastAsia="Calibri"/>
                      <w:bCs/>
                      <w:sz w:val="28"/>
                      <w:szCs w:val="28"/>
                      <w:lang w:eastAsia="en-US"/>
                    </w:rPr>
                  </w:pPr>
                  <w:r w:rsidRPr="004F1907">
                    <w:rPr>
                      <w:rFonts w:eastAsia="Calibri"/>
                      <w:bCs/>
                      <w:sz w:val="28"/>
                      <w:szCs w:val="28"/>
                      <w:lang w:eastAsia="en-US"/>
                    </w:rPr>
                    <w:t>18,5%</w:t>
                  </w:r>
                </w:p>
              </w:tc>
              <w:tc>
                <w:tcPr>
                  <w:tcW w:w="833" w:type="pct"/>
                </w:tcPr>
                <w:p w14:paraId="3DF3B69E" w14:textId="77777777" w:rsidR="00192909" w:rsidRPr="004F1907" w:rsidRDefault="00192909" w:rsidP="00322820">
                  <w:pPr>
                    <w:jc w:val="center"/>
                    <w:rPr>
                      <w:rFonts w:eastAsia="Calibri"/>
                      <w:bCs/>
                      <w:sz w:val="28"/>
                      <w:szCs w:val="28"/>
                      <w:lang w:eastAsia="en-US"/>
                    </w:rPr>
                  </w:pPr>
                  <w:r w:rsidRPr="004F1907">
                    <w:rPr>
                      <w:rFonts w:eastAsia="Calibri"/>
                      <w:bCs/>
                      <w:sz w:val="28"/>
                      <w:szCs w:val="28"/>
                      <w:lang w:eastAsia="en-US"/>
                    </w:rPr>
                    <w:t>19,9%</w:t>
                  </w:r>
                </w:p>
              </w:tc>
              <w:tc>
                <w:tcPr>
                  <w:tcW w:w="833" w:type="pct"/>
                </w:tcPr>
                <w:p w14:paraId="49B19461" w14:textId="77777777" w:rsidR="00192909" w:rsidRPr="004F1907" w:rsidRDefault="00192909" w:rsidP="00322820">
                  <w:pPr>
                    <w:jc w:val="center"/>
                    <w:rPr>
                      <w:rFonts w:eastAsia="Calibri"/>
                      <w:bCs/>
                      <w:sz w:val="28"/>
                      <w:szCs w:val="28"/>
                      <w:lang w:eastAsia="en-US"/>
                    </w:rPr>
                  </w:pPr>
                  <w:r w:rsidRPr="004F1907">
                    <w:rPr>
                      <w:rFonts w:eastAsia="Calibri"/>
                      <w:bCs/>
                      <w:sz w:val="28"/>
                      <w:szCs w:val="28"/>
                      <w:lang w:eastAsia="en-US"/>
                    </w:rPr>
                    <w:t>21,5%</w:t>
                  </w:r>
                </w:p>
              </w:tc>
            </w:tr>
          </w:tbl>
          <w:p w14:paraId="66ED415E" w14:textId="77777777" w:rsidR="00192909" w:rsidRPr="004F1907" w:rsidRDefault="00192909" w:rsidP="00322820">
            <w:pPr>
              <w:tabs>
                <w:tab w:val="left" w:pos="284"/>
              </w:tabs>
              <w:jc w:val="both"/>
              <w:rPr>
                <w:rFonts w:eastAsia="Calibri"/>
                <w:bCs/>
                <w:sz w:val="28"/>
                <w:szCs w:val="28"/>
                <w:lang w:eastAsia="en-US"/>
              </w:rPr>
            </w:pPr>
            <w:r w:rsidRPr="004F1907">
              <w:rPr>
                <w:bCs/>
                <w:sz w:val="28"/>
                <w:szCs w:val="28"/>
              </w:rPr>
              <w:t>3)</w:t>
            </w:r>
            <w:r w:rsidRPr="004F1907">
              <w:rPr>
                <w:bCs/>
                <w:sz w:val="28"/>
                <w:szCs w:val="28"/>
              </w:rPr>
              <w:tab/>
            </w:r>
            <w:r w:rsidRPr="004F1907">
              <w:rPr>
                <w:rFonts w:eastAsia="Calibri"/>
                <w:bCs/>
                <w:sz w:val="28"/>
                <w:szCs w:val="28"/>
                <w:lang w:eastAsia="en-US"/>
              </w:rPr>
              <w:t>Расчетная величина резерва на возможные потери по ссудам на 01.01.т.г. – 800 млн. руб., а на 31.03.т.г. – 850 млн. руб. В отчетном периоде заемщиком погашена задолженность по ссуде в размере 40 млн. руб., ранее списанная за счет резерва.</w:t>
            </w:r>
          </w:p>
          <w:p w14:paraId="36F1A02C" w14:textId="77777777" w:rsidR="00192909" w:rsidRPr="004F1907" w:rsidRDefault="00192909" w:rsidP="00322820">
            <w:pPr>
              <w:jc w:val="both"/>
              <w:rPr>
                <w:rFonts w:eastAsiaTheme="minorHAnsi"/>
                <w:bCs/>
                <w:sz w:val="28"/>
                <w:szCs w:val="28"/>
                <w:lang w:eastAsia="en-US"/>
              </w:rPr>
            </w:pPr>
            <w:r w:rsidRPr="004F1907">
              <w:rPr>
                <w:bCs/>
                <w:color w:val="000000"/>
                <w:sz w:val="28"/>
                <w:szCs w:val="28"/>
              </w:rPr>
              <w:t xml:space="preserve">компаниям). </w:t>
            </w:r>
          </w:p>
        </w:tc>
      </w:tr>
    </w:tbl>
    <w:p w14:paraId="67801916" w14:textId="77777777" w:rsidR="00192909" w:rsidRPr="004F1907" w:rsidRDefault="00192909" w:rsidP="00192909">
      <w:pPr>
        <w:jc w:val="both"/>
        <w:rPr>
          <w:rFonts w:eastAsia="Calibri"/>
          <w:bCs/>
          <w:sz w:val="28"/>
          <w:szCs w:val="28"/>
        </w:rPr>
      </w:pPr>
      <w:r w:rsidRPr="004F1907">
        <w:rPr>
          <w:rFonts w:eastAsia="Calibri"/>
          <w:bCs/>
          <w:sz w:val="28"/>
          <w:szCs w:val="28"/>
        </w:rPr>
        <w:t xml:space="preserve">Задание: </w:t>
      </w:r>
    </w:p>
    <w:p w14:paraId="384F5E46" w14:textId="77777777" w:rsidR="00192909" w:rsidRPr="004F1907" w:rsidRDefault="00192909" w:rsidP="00192909">
      <w:pPr>
        <w:jc w:val="both"/>
        <w:rPr>
          <w:rFonts w:eastAsia="Calibri"/>
          <w:bCs/>
          <w:sz w:val="28"/>
          <w:szCs w:val="28"/>
        </w:rPr>
      </w:pPr>
      <w:r w:rsidRPr="004F1907">
        <w:rPr>
          <w:rFonts w:eastAsia="Calibri"/>
          <w:bCs/>
          <w:sz w:val="28"/>
          <w:szCs w:val="28"/>
        </w:rPr>
        <w:t>1) Рассчитайте налоговую базу по налогу на прибыль организаций за 1 квартал т.г., сумму налога на прибыль организаций, подлежащую уплате в бюджет (в т.ч. в качестве налогового агента).</w:t>
      </w:r>
    </w:p>
    <w:p w14:paraId="57E071E1" w14:textId="77777777" w:rsidR="00192909" w:rsidRDefault="00192909" w:rsidP="00192909">
      <w:pPr>
        <w:jc w:val="both"/>
        <w:rPr>
          <w:rFonts w:eastAsia="Calibri"/>
          <w:bCs/>
          <w:sz w:val="28"/>
          <w:szCs w:val="28"/>
          <w:lang w:eastAsia="en-US"/>
        </w:rPr>
      </w:pPr>
      <w:r w:rsidRPr="004F1907">
        <w:rPr>
          <w:rFonts w:eastAsia="Calibri"/>
          <w:bCs/>
          <w:sz w:val="28"/>
          <w:szCs w:val="28"/>
          <w:lang w:eastAsia="en-US"/>
        </w:rPr>
        <w:t>2) Определите сумму НДС, подлежащую уплате в бюджет за 1 квартал т.г., а также источники покрытия сумм «входного» НДС при условии, что Банк применяет упрощенный порядок расчета НДС</w:t>
      </w:r>
    </w:p>
    <w:p w14:paraId="1A65B6C2" w14:textId="77777777" w:rsidR="00280C10" w:rsidRPr="004F1907" w:rsidRDefault="00280C10" w:rsidP="00192909">
      <w:pPr>
        <w:jc w:val="both"/>
        <w:rPr>
          <w:bCs/>
          <w:sz w:val="28"/>
          <w:szCs w:val="28"/>
        </w:rPr>
      </w:pPr>
    </w:p>
    <w:p w14:paraId="3B3D8FD7" w14:textId="77777777" w:rsidR="00192909" w:rsidRPr="00280C10" w:rsidRDefault="00192909" w:rsidP="00192909">
      <w:pPr>
        <w:rPr>
          <w:b/>
          <w:bCs/>
          <w:sz w:val="28"/>
          <w:szCs w:val="28"/>
        </w:rPr>
      </w:pPr>
      <w:r w:rsidRPr="00280C10">
        <w:rPr>
          <w:b/>
          <w:bCs/>
          <w:sz w:val="28"/>
          <w:szCs w:val="28"/>
        </w:rPr>
        <w:t>Практико-ориентированное задание 3 (20 баллов)</w:t>
      </w:r>
    </w:p>
    <w:p w14:paraId="43C40E76" w14:textId="77777777" w:rsidR="00192909" w:rsidRPr="00280C10" w:rsidRDefault="00192909" w:rsidP="00192909">
      <w:pPr>
        <w:jc w:val="both"/>
        <w:rPr>
          <w:rFonts w:eastAsia="Calibri"/>
          <w:bCs/>
          <w:sz w:val="28"/>
          <w:szCs w:val="28"/>
        </w:rPr>
      </w:pPr>
      <w:r w:rsidRPr="00280C10">
        <w:rPr>
          <w:rFonts w:eastAsia="Calibri"/>
          <w:bCs/>
          <w:sz w:val="28"/>
          <w:szCs w:val="28"/>
        </w:rPr>
        <w:t>Банк (не является профессиональным участником рынка ценных бумаг) осуществил операции с ценными бумагами:</w:t>
      </w:r>
    </w:p>
    <w:p w14:paraId="536B9929" w14:textId="77777777" w:rsidR="00192909" w:rsidRPr="00280C10" w:rsidRDefault="00192909" w:rsidP="00192909">
      <w:pPr>
        <w:jc w:val="both"/>
        <w:rPr>
          <w:rFonts w:eastAsia="Calibri"/>
          <w:bCs/>
          <w:sz w:val="28"/>
          <w:szCs w:val="28"/>
        </w:rPr>
      </w:pPr>
      <w:r w:rsidRPr="00280C10">
        <w:rPr>
          <w:rFonts w:eastAsia="Calibri"/>
          <w:bCs/>
          <w:sz w:val="28"/>
          <w:szCs w:val="28"/>
        </w:rPr>
        <w:t>приобрел и реализовал на внебиржевом рынке корпоративные облигации, не обращающиеся на ОРЦБ:</w:t>
      </w:r>
    </w:p>
    <w:tbl>
      <w:tblPr>
        <w:tblStyle w:val="a8"/>
        <w:tblW w:w="5000" w:type="pct"/>
        <w:tblLook w:val="04A0" w:firstRow="1" w:lastRow="0" w:firstColumn="1" w:lastColumn="0" w:noHBand="0" w:noVBand="1"/>
      </w:tblPr>
      <w:tblGrid>
        <w:gridCol w:w="4126"/>
        <w:gridCol w:w="1558"/>
        <w:gridCol w:w="1395"/>
        <w:gridCol w:w="1558"/>
        <w:gridCol w:w="1558"/>
      </w:tblGrid>
      <w:tr w:rsidR="00192909" w:rsidRPr="00280C10" w14:paraId="46AD7229" w14:textId="77777777" w:rsidTr="00322820">
        <w:trPr>
          <w:trHeight w:val="20"/>
          <w:tblHeader/>
        </w:trPr>
        <w:tc>
          <w:tcPr>
            <w:tcW w:w="2038" w:type="pct"/>
            <w:vMerge w:val="restart"/>
            <w:vAlign w:val="center"/>
          </w:tcPr>
          <w:p w14:paraId="61DFA0FE" w14:textId="77777777" w:rsidR="00192909" w:rsidRPr="00280C10" w:rsidRDefault="00192909" w:rsidP="00322820">
            <w:pPr>
              <w:jc w:val="center"/>
              <w:rPr>
                <w:rFonts w:eastAsia="Calibri"/>
                <w:bCs/>
                <w:sz w:val="28"/>
                <w:szCs w:val="28"/>
              </w:rPr>
            </w:pPr>
            <w:r w:rsidRPr="00280C10">
              <w:rPr>
                <w:rFonts w:eastAsia="Calibri"/>
                <w:bCs/>
                <w:sz w:val="28"/>
                <w:szCs w:val="28"/>
              </w:rPr>
              <w:t>Условия эмиссии</w:t>
            </w:r>
            <w:r w:rsidRPr="00280C10">
              <w:rPr>
                <w:rFonts w:eastAsia="Calibri"/>
                <w:bCs/>
                <w:sz w:val="28"/>
                <w:szCs w:val="28"/>
              </w:rPr>
              <w:br/>
              <w:t>облигации</w:t>
            </w:r>
          </w:p>
        </w:tc>
        <w:tc>
          <w:tcPr>
            <w:tcW w:w="1406" w:type="pct"/>
            <w:gridSpan w:val="2"/>
            <w:vAlign w:val="center"/>
          </w:tcPr>
          <w:p w14:paraId="5B302E14" w14:textId="77777777" w:rsidR="00192909" w:rsidRPr="00280C10" w:rsidRDefault="00192909" w:rsidP="00322820">
            <w:pPr>
              <w:jc w:val="center"/>
              <w:rPr>
                <w:rFonts w:eastAsia="Calibri"/>
                <w:bCs/>
                <w:sz w:val="28"/>
                <w:szCs w:val="28"/>
              </w:rPr>
            </w:pPr>
            <w:r w:rsidRPr="00280C10">
              <w:rPr>
                <w:rFonts w:eastAsia="Calibri"/>
                <w:bCs/>
                <w:sz w:val="28"/>
                <w:szCs w:val="28"/>
              </w:rPr>
              <w:t>Приобретение</w:t>
            </w:r>
          </w:p>
        </w:tc>
        <w:tc>
          <w:tcPr>
            <w:tcW w:w="1556" w:type="pct"/>
            <w:gridSpan w:val="2"/>
            <w:vAlign w:val="center"/>
          </w:tcPr>
          <w:p w14:paraId="62648E21" w14:textId="77777777" w:rsidR="00192909" w:rsidRPr="00280C10" w:rsidRDefault="00192909" w:rsidP="00322820">
            <w:pPr>
              <w:jc w:val="center"/>
              <w:rPr>
                <w:rFonts w:eastAsia="Calibri"/>
                <w:bCs/>
                <w:sz w:val="28"/>
                <w:szCs w:val="28"/>
              </w:rPr>
            </w:pPr>
            <w:r w:rsidRPr="00280C10">
              <w:rPr>
                <w:rFonts w:eastAsia="Calibri"/>
                <w:bCs/>
                <w:sz w:val="28"/>
                <w:szCs w:val="28"/>
              </w:rPr>
              <w:t>Реализация</w:t>
            </w:r>
          </w:p>
        </w:tc>
      </w:tr>
      <w:tr w:rsidR="00192909" w:rsidRPr="00280C10" w14:paraId="050D77A0" w14:textId="77777777" w:rsidTr="00322820">
        <w:trPr>
          <w:trHeight w:val="20"/>
          <w:tblHeader/>
        </w:trPr>
        <w:tc>
          <w:tcPr>
            <w:tcW w:w="2038" w:type="pct"/>
            <w:vMerge/>
          </w:tcPr>
          <w:p w14:paraId="07017780" w14:textId="77777777" w:rsidR="00192909" w:rsidRPr="00280C10" w:rsidRDefault="00192909" w:rsidP="00322820">
            <w:pPr>
              <w:rPr>
                <w:rFonts w:eastAsia="Calibri"/>
                <w:bCs/>
                <w:sz w:val="28"/>
                <w:szCs w:val="28"/>
              </w:rPr>
            </w:pPr>
          </w:p>
        </w:tc>
        <w:tc>
          <w:tcPr>
            <w:tcW w:w="778" w:type="pct"/>
            <w:vAlign w:val="center"/>
          </w:tcPr>
          <w:p w14:paraId="5E520C7D" w14:textId="77777777" w:rsidR="00192909" w:rsidRPr="00280C10" w:rsidRDefault="00192909" w:rsidP="00322820">
            <w:pPr>
              <w:jc w:val="center"/>
              <w:rPr>
                <w:rFonts w:eastAsia="Calibri"/>
                <w:bCs/>
                <w:sz w:val="28"/>
                <w:szCs w:val="28"/>
              </w:rPr>
            </w:pPr>
            <w:r w:rsidRPr="00280C10">
              <w:rPr>
                <w:rFonts w:eastAsia="Calibri"/>
                <w:bCs/>
                <w:sz w:val="28"/>
                <w:szCs w:val="28"/>
              </w:rPr>
              <w:t>дата / цена</w:t>
            </w:r>
            <w:r w:rsidRPr="00280C10">
              <w:rPr>
                <w:rFonts w:eastAsia="Calibri"/>
                <w:bCs/>
                <w:sz w:val="28"/>
                <w:szCs w:val="28"/>
              </w:rPr>
              <w:br/>
              <w:t>/ кол-во</w:t>
            </w:r>
          </w:p>
        </w:tc>
        <w:tc>
          <w:tcPr>
            <w:tcW w:w="628" w:type="pct"/>
            <w:vAlign w:val="center"/>
          </w:tcPr>
          <w:p w14:paraId="0CB610F3" w14:textId="77777777" w:rsidR="00192909" w:rsidRPr="00280C10" w:rsidRDefault="00192909" w:rsidP="00322820">
            <w:pPr>
              <w:jc w:val="center"/>
              <w:rPr>
                <w:rFonts w:eastAsia="Calibri"/>
                <w:bCs/>
                <w:sz w:val="28"/>
                <w:szCs w:val="28"/>
              </w:rPr>
            </w:pPr>
            <w:r w:rsidRPr="00280C10">
              <w:rPr>
                <w:rFonts w:eastAsia="Calibri"/>
                <w:bCs/>
                <w:sz w:val="28"/>
                <w:szCs w:val="28"/>
              </w:rPr>
              <w:t>расчетная цена</w:t>
            </w:r>
          </w:p>
        </w:tc>
        <w:tc>
          <w:tcPr>
            <w:tcW w:w="778" w:type="pct"/>
            <w:vAlign w:val="center"/>
          </w:tcPr>
          <w:p w14:paraId="3FB4DF38" w14:textId="77777777" w:rsidR="00192909" w:rsidRPr="00280C10" w:rsidRDefault="00192909" w:rsidP="00322820">
            <w:pPr>
              <w:jc w:val="center"/>
              <w:rPr>
                <w:rFonts w:eastAsia="Calibri"/>
                <w:bCs/>
                <w:sz w:val="28"/>
                <w:szCs w:val="28"/>
              </w:rPr>
            </w:pPr>
            <w:r w:rsidRPr="00280C10">
              <w:rPr>
                <w:rFonts w:eastAsia="Calibri"/>
                <w:bCs/>
                <w:sz w:val="28"/>
                <w:szCs w:val="28"/>
              </w:rPr>
              <w:t>дата / цена</w:t>
            </w:r>
            <w:r w:rsidRPr="00280C10">
              <w:rPr>
                <w:rFonts w:eastAsia="Calibri"/>
                <w:bCs/>
                <w:sz w:val="28"/>
                <w:szCs w:val="28"/>
              </w:rPr>
              <w:br/>
              <w:t>/ кол-во</w:t>
            </w:r>
          </w:p>
        </w:tc>
        <w:tc>
          <w:tcPr>
            <w:tcW w:w="778" w:type="pct"/>
            <w:vAlign w:val="center"/>
          </w:tcPr>
          <w:p w14:paraId="18E42FE1" w14:textId="77777777" w:rsidR="00192909" w:rsidRPr="00280C10" w:rsidRDefault="00192909" w:rsidP="00322820">
            <w:pPr>
              <w:jc w:val="center"/>
              <w:rPr>
                <w:rFonts w:eastAsia="Calibri"/>
                <w:bCs/>
                <w:sz w:val="28"/>
                <w:szCs w:val="28"/>
              </w:rPr>
            </w:pPr>
            <w:r w:rsidRPr="00280C10">
              <w:rPr>
                <w:rFonts w:eastAsia="Calibri"/>
                <w:bCs/>
                <w:sz w:val="28"/>
                <w:szCs w:val="28"/>
              </w:rPr>
              <w:t>расчетная цена</w:t>
            </w:r>
          </w:p>
        </w:tc>
      </w:tr>
      <w:tr w:rsidR="00192909" w:rsidRPr="00280C10" w14:paraId="5EE23B9A" w14:textId="77777777" w:rsidTr="00322820">
        <w:trPr>
          <w:trHeight w:val="20"/>
        </w:trPr>
        <w:tc>
          <w:tcPr>
            <w:tcW w:w="2038" w:type="pct"/>
          </w:tcPr>
          <w:p w14:paraId="70B2E108" w14:textId="77777777" w:rsidR="00192909" w:rsidRPr="00280C10" w:rsidRDefault="00192909" w:rsidP="00322820">
            <w:pPr>
              <w:rPr>
                <w:rFonts w:eastAsia="Calibri"/>
                <w:bCs/>
                <w:sz w:val="28"/>
                <w:szCs w:val="28"/>
              </w:rPr>
            </w:pPr>
            <w:r w:rsidRPr="00280C10">
              <w:rPr>
                <w:rFonts w:eastAsia="Calibri"/>
                <w:bCs/>
                <w:sz w:val="28"/>
                <w:szCs w:val="28"/>
              </w:rPr>
              <w:t>номинал: 1 000 руб.; ставка: 15%, купон выплачивается 4 раза в год (25 декабря, 25 марта, 25 июня и 25 сентября);</w:t>
            </w:r>
          </w:p>
          <w:p w14:paraId="196FDAAF" w14:textId="77777777" w:rsidR="00192909" w:rsidRPr="00280C10" w:rsidRDefault="00192909" w:rsidP="00322820">
            <w:pPr>
              <w:rPr>
                <w:rFonts w:eastAsia="Calibri"/>
                <w:bCs/>
                <w:sz w:val="28"/>
                <w:szCs w:val="28"/>
              </w:rPr>
            </w:pPr>
            <w:r w:rsidRPr="00280C10">
              <w:rPr>
                <w:rFonts w:eastAsia="Calibri"/>
                <w:bCs/>
                <w:sz w:val="28"/>
                <w:szCs w:val="28"/>
              </w:rPr>
              <w:t>дата эмиссии: 25.06.20</w:t>
            </w:r>
          </w:p>
          <w:p w14:paraId="732518E7" w14:textId="77777777" w:rsidR="00192909" w:rsidRPr="00280C10" w:rsidRDefault="00192909" w:rsidP="00322820">
            <w:pPr>
              <w:rPr>
                <w:rFonts w:eastAsia="Calibri"/>
                <w:bCs/>
                <w:sz w:val="28"/>
                <w:szCs w:val="28"/>
              </w:rPr>
            </w:pPr>
            <w:r w:rsidRPr="00280C10">
              <w:rPr>
                <w:rFonts w:eastAsia="Calibri"/>
                <w:bCs/>
                <w:sz w:val="28"/>
                <w:szCs w:val="28"/>
              </w:rPr>
              <w:t>дата погашения: 25.06.25</w:t>
            </w:r>
          </w:p>
        </w:tc>
        <w:tc>
          <w:tcPr>
            <w:tcW w:w="778" w:type="pct"/>
            <w:vAlign w:val="center"/>
          </w:tcPr>
          <w:p w14:paraId="713951FF" w14:textId="77777777" w:rsidR="00192909" w:rsidRPr="00280C10" w:rsidRDefault="00192909" w:rsidP="00322820">
            <w:pPr>
              <w:jc w:val="center"/>
              <w:rPr>
                <w:rFonts w:eastAsia="Calibri"/>
                <w:bCs/>
                <w:sz w:val="28"/>
                <w:szCs w:val="28"/>
              </w:rPr>
            </w:pPr>
            <w:r w:rsidRPr="00280C10">
              <w:rPr>
                <w:rFonts w:eastAsia="Calibri"/>
                <w:bCs/>
                <w:sz w:val="28"/>
                <w:szCs w:val="28"/>
              </w:rPr>
              <w:t xml:space="preserve">20.01. </w:t>
            </w:r>
            <w:r w:rsidRPr="00280C10">
              <w:rPr>
                <w:rFonts w:eastAsia="Calibri"/>
                <w:bCs/>
                <w:sz w:val="28"/>
                <w:szCs w:val="28"/>
              </w:rPr>
              <w:br/>
              <w:t>/</w:t>
            </w:r>
            <w:r w:rsidRPr="00280C10">
              <w:rPr>
                <w:rFonts w:eastAsia="Calibri"/>
                <w:bCs/>
                <w:sz w:val="28"/>
                <w:szCs w:val="28"/>
              </w:rPr>
              <w:br/>
              <w:t>1 025 руб.</w:t>
            </w:r>
            <w:r w:rsidRPr="00280C10">
              <w:rPr>
                <w:rFonts w:eastAsia="Calibri"/>
                <w:bCs/>
                <w:sz w:val="28"/>
                <w:szCs w:val="28"/>
              </w:rPr>
              <w:br/>
              <w:t>/</w:t>
            </w:r>
            <w:r w:rsidRPr="00280C10">
              <w:rPr>
                <w:rFonts w:eastAsia="Calibri"/>
                <w:bCs/>
                <w:sz w:val="28"/>
                <w:szCs w:val="28"/>
              </w:rPr>
              <w:br/>
              <w:t>350 шт.</w:t>
            </w:r>
          </w:p>
        </w:tc>
        <w:tc>
          <w:tcPr>
            <w:tcW w:w="628" w:type="pct"/>
            <w:vAlign w:val="center"/>
          </w:tcPr>
          <w:p w14:paraId="3F0B9C0C" w14:textId="77777777" w:rsidR="00192909" w:rsidRPr="00280C10" w:rsidRDefault="00192909" w:rsidP="00322820">
            <w:pPr>
              <w:jc w:val="center"/>
              <w:rPr>
                <w:rFonts w:eastAsia="Calibri"/>
                <w:bCs/>
                <w:sz w:val="28"/>
                <w:szCs w:val="28"/>
              </w:rPr>
            </w:pPr>
            <w:r w:rsidRPr="00280C10">
              <w:rPr>
                <w:rFonts w:eastAsia="Calibri"/>
                <w:bCs/>
                <w:sz w:val="28"/>
                <w:szCs w:val="28"/>
              </w:rPr>
              <w:t>850 руб.</w:t>
            </w:r>
          </w:p>
        </w:tc>
        <w:tc>
          <w:tcPr>
            <w:tcW w:w="778" w:type="pct"/>
            <w:vAlign w:val="center"/>
          </w:tcPr>
          <w:p w14:paraId="3B6E4E4D" w14:textId="77777777" w:rsidR="00192909" w:rsidRPr="00280C10" w:rsidRDefault="00192909" w:rsidP="00322820">
            <w:pPr>
              <w:jc w:val="center"/>
              <w:rPr>
                <w:rFonts w:eastAsia="Calibri"/>
                <w:bCs/>
                <w:sz w:val="28"/>
                <w:szCs w:val="28"/>
              </w:rPr>
            </w:pPr>
            <w:r w:rsidRPr="00280C10">
              <w:rPr>
                <w:rFonts w:eastAsia="Calibri"/>
                <w:bCs/>
                <w:sz w:val="28"/>
                <w:szCs w:val="28"/>
              </w:rPr>
              <w:t xml:space="preserve">28.03. </w:t>
            </w:r>
            <w:r w:rsidRPr="00280C10">
              <w:rPr>
                <w:rFonts w:eastAsia="Calibri"/>
                <w:bCs/>
                <w:sz w:val="28"/>
                <w:szCs w:val="28"/>
              </w:rPr>
              <w:br/>
              <w:t>/</w:t>
            </w:r>
            <w:r w:rsidRPr="00280C10">
              <w:rPr>
                <w:rFonts w:eastAsia="Calibri"/>
                <w:bCs/>
                <w:sz w:val="28"/>
                <w:szCs w:val="28"/>
              </w:rPr>
              <w:br/>
              <w:t>1 015 руб.</w:t>
            </w:r>
            <w:r w:rsidRPr="00280C10">
              <w:rPr>
                <w:rFonts w:eastAsia="Calibri"/>
                <w:bCs/>
                <w:sz w:val="28"/>
                <w:szCs w:val="28"/>
              </w:rPr>
              <w:br/>
              <w:t>/</w:t>
            </w:r>
            <w:r w:rsidRPr="00280C10">
              <w:rPr>
                <w:rFonts w:eastAsia="Calibri"/>
                <w:bCs/>
                <w:sz w:val="28"/>
                <w:szCs w:val="28"/>
              </w:rPr>
              <w:br/>
              <w:t>170 шт.</w:t>
            </w:r>
          </w:p>
        </w:tc>
        <w:tc>
          <w:tcPr>
            <w:tcW w:w="778" w:type="pct"/>
            <w:vAlign w:val="center"/>
          </w:tcPr>
          <w:p w14:paraId="11BEC6ED" w14:textId="77777777" w:rsidR="00192909" w:rsidRPr="00280C10" w:rsidRDefault="00192909" w:rsidP="00322820">
            <w:pPr>
              <w:jc w:val="center"/>
              <w:rPr>
                <w:rFonts w:eastAsia="Calibri"/>
                <w:bCs/>
                <w:sz w:val="28"/>
                <w:szCs w:val="28"/>
              </w:rPr>
            </w:pPr>
            <w:r w:rsidRPr="00280C10">
              <w:rPr>
                <w:rFonts w:eastAsia="Calibri"/>
                <w:bCs/>
                <w:sz w:val="28"/>
                <w:szCs w:val="28"/>
              </w:rPr>
              <w:t>870 руб.</w:t>
            </w:r>
          </w:p>
        </w:tc>
      </w:tr>
    </w:tbl>
    <w:p w14:paraId="2815640E" w14:textId="4C5F2510" w:rsidR="00192909" w:rsidRPr="00280C10" w:rsidRDefault="00192909" w:rsidP="00192909">
      <w:pPr>
        <w:jc w:val="both"/>
        <w:rPr>
          <w:rFonts w:eastAsia="Calibri"/>
          <w:bCs/>
          <w:sz w:val="28"/>
          <w:szCs w:val="28"/>
        </w:rPr>
      </w:pPr>
      <w:r w:rsidRPr="00280C10">
        <w:rPr>
          <w:rFonts w:eastAsia="Calibri"/>
          <w:bCs/>
          <w:sz w:val="28"/>
          <w:szCs w:val="28"/>
        </w:rPr>
        <w:t>По всем операциям была уплачена комиссия брокер</w:t>
      </w:r>
      <w:r w:rsidR="00280C10">
        <w:rPr>
          <w:rFonts w:eastAsia="Calibri"/>
          <w:bCs/>
          <w:sz w:val="28"/>
          <w:szCs w:val="28"/>
        </w:rPr>
        <w:t>у</w:t>
      </w:r>
      <w:r w:rsidRPr="00280C10">
        <w:rPr>
          <w:rFonts w:eastAsia="Calibri"/>
          <w:bCs/>
          <w:sz w:val="28"/>
          <w:szCs w:val="28"/>
        </w:rPr>
        <w:t xml:space="preserve"> – 0,01%. За открытие счета депо единовременно было уплачено 1500 руб., а за его ведение – 400 руб. в месяц.</w:t>
      </w:r>
    </w:p>
    <w:p w14:paraId="57AC3025" w14:textId="77777777" w:rsidR="00192909" w:rsidRPr="00280C10" w:rsidRDefault="00192909" w:rsidP="00192909">
      <w:pPr>
        <w:spacing w:after="120"/>
        <w:jc w:val="both"/>
        <w:rPr>
          <w:rFonts w:eastAsia="Calibri"/>
          <w:bCs/>
          <w:sz w:val="28"/>
          <w:szCs w:val="28"/>
        </w:rPr>
      </w:pPr>
      <w:r w:rsidRPr="00280C10">
        <w:rPr>
          <w:rFonts w:eastAsia="Calibri"/>
          <w:bCs/>
          <w:sz w:val="28"/>
          <w:szCs w:val="28"/>
        </w:rPr>
        <w:t>Все сделки с ценными бумагами являются контролируемыми.</w:t>
      </w:r>
    </w:p>
    <w:p w14:paraId="03BFEB17" w14:textId="77777777" w:rsidR="00192909" w:rsidRPr="00280C10" w:rsidRDefault="00192909" w:rsidP="00192909">
      <w:pPr>
        <w:jc w:val="both"/>
        <w:rPr>
          <w:rFonts w:eastAsia="Calibri"/>
          <w:bCs/>
          <w:sz w:val="28"/>
          <w:szCs w:val="28"/>
        </w:rPr>
      </w:pPr>
      <w:r w:rsidRPr="00280C10">
        <w:rPr>
          <w:rFonts w:eastAsia="Calibri"/>
          <w:bCs/>
          <w:sz w:val="28"/>
          <w:szCs w:val="28"/>
        </w:rPr>
        <w:lastRenderedPageBreak/>
        <w:t>Кроме того, 15 января банком был заключен поставочный форвардный контракт на покупку 100 тыс. долларов США через 1,5 месяца по курсу 90 руб. На 1 марта официальный курс ЦБ РФ составил 97 руб./доллар.</w:t>
      </w:r>
    </w:p>
    <w:p w14:paraId="74AA7731" w14:textId="77777777" w:rsidR="00192909" w:rsidRPr="00280C10" w:rsidRDefault="00192909" w:rsidP="00192909">
      <w:pPr>
        <w:jc w:val="both"/>
        <w:rPr>
          <w:rFonts w:eastAsia="Calibri"/>
          <w:bCs/>
          <w:sz w:val="28"/>
          <w:szCs w:val="28"/>
        </w:rPr>
      </w:pPr>
    </w:p>
    <w:p w14:paraId="4AAB8896" w14:textId="77777777" w:rsidR="00192909" w:rsidRPr="00280C10" w:rsidRDefault="00192909" w:rsidP="00192909">
      <w:pPr>
        <w:ind w:left="23" w:hanging="23"/>
        <w:jc w:val="both"/>
        <w:rPr>
          <w:rFonts w:eastAsia="Calibri"/>
          <w:bCs/>
          <w:sz w:val="28"/>
          <w:szCs w:val="28"/>
        </w:rPr>
      </w:pPr>
      <w:bookmarkStart w:id="3" w:name="_Hlk168250665"/>
      <w:r w:rsidRPr="00280C10">
        <w:rPr>
          <w:rFonts w:eastAsia="Calibri"/>
          <w:bCs/>
          <w:sz w:val="28"/>
          <w:szCs w:val="28"/>
        </w:rPr>
        <w:t xml:space="preserve">Задание: </w:t>
      </w:r>
    </w:p>
    <w:p w14:paraId="31A3D103" w14:textId="77777777" w:rsidR="00192909" w:rsidRPr="00280C10" w:rsidRDefault="00192909" w:rsidP="00192909">
      <w:pPr>
        <w:ind w:left="23" w:hanging="23"/>
        <w:jc w:val="both"/>
        <w:rPr>
          <w:sz w:val="28"/>
          <w:szCs w:val="28"/>
        </w:rPr>
      </w:pPr>
      <w:r w:rsidRPr="00280C10">
        <w:rPr>
          <w:sz w:val="28"/>
          <w:szCs w:val="28"/>
        </w:rPr>
        <w:t>определить налоговую базу по налогу на прибыль организаций и сумму авансового платежа по налогу за первый квартал</w:t>
      </w:r>
    </w:p>
    <w:bookmarkEnd w:id="3"/>
    <w:p w14:paraId="6B90736E" w14:textId="77777777" w:rsidR="00192909" w:rsidRPr="00280C10" w:rsidRDefault="00192909" w:rsidP="003A5B5B">
      <w:pPr>
        <w:spacing w:line="276" w:lineRule="auto"/>
        <w:ind w:firstLine="709"/>
        <w:jc w:val="both"/>
        <w:rPr>
          <w:sz w:val="28"/>
          <w:szCs w:val="28"/>
        </w:rPr>
      </w:pPr>
    </w:p>
    <w:p w14:paraId="340080C5" w14:textId="77777777" w:rsidR="00363110" w:rsidRPr="00B96C1B" w:rsidRDefault="00363110" w:rsidP="003A5B5B">
      <w:pPr>
        <w:spacing w:line="276" w:lineRule="auto"/>
        <w:ind w:firstLine="709"/>
        <w:jc w:val="both"/>
        <w:rPr>
          <w:b/>
          <w:bCs/>
          <w:sz w:val="28"/>
          <w:szCs w:val="28"/>
        </w:rPr>
      </w:pPr>
      <w:r w:rsidRPr="00B96C1B">
        <w:rPr>
          <w:b/>
          <w:sz w:val="28"/>
          <w:szCs w:val="28"/>
        </w:rPr>
        <w:t>7.3. Методические материалы, определяющие процедуры оценивания знаний, умений</w:t>
      </w:r>
    </w:p>
    <w:p w14:paraId="6C0D8880" w14:textId="77777777" w:rsidR="00173ADB" w:rsidRPr="0005110D" w:rsidRDefault="00173ADB" w:rsidP="00173ADB">
      <w:pPr>
        <w:pStyle w:val="ab"/>
        <w:ind w:firstLine="709"/>
        <w:jc w:val="both"/>
        <w:rPr>
          <w:rFonts w:eastAsia="Calibri"/>
          <w:b w:val="0"/>
          <w:szCs w:val="28"/>
          <w:lang w:eastAsia="en-US"/>
        </w:rPr>
      </w:pPr>
      <w:r w:rsidRPr="0005110D">
        <w:rPr>
          <w:b w:val="0"/>
          <w:szCs w:val="28"/>
        </w:rPr>
        <w:t>Приказ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sidRPr="0005110D">
        <w:rPr>
          <w:rFonts w:eastAsia="Calibri"/>
          <w:b w:val="0"/>
          <w:szCs w:val="28"/>
          <w:lang w:eastAsia="en-US"/>
        </w:rPr>
        <w:t xml:space="preserve"> и приказы филиалов по данному вопросу.</w:t>
      </w:r>
    </w:p>
    <w:p w14:paraId="5F9E8DAF" w14:textId="77777777" w:rsidR="00642C73" w:rsidRPr="0005110D" w:rsidRDefault="00642C73" w:rsidP="003A5B5B">
      <w:pPr>
        <w:tabs>
          <w:tab w:val="left" w:pos="993"/>
        </w:tabs>
        <w:spacing w:line="276" w:lineRule="auto"/>
        <w:jc w:val="both"/>
        <w:rPr>
          <w:rFonts w:eastAsiaTheme="minorHAnsi"/>
          <w:sz w:val="28"/>
          <w:szCs w:val="28"/>
          <w:lang w:eastAsia="en-US"/>
        </w:rPr>
      </w:pPr>
    </w:p>
    <w:p w14:paraId="52F5F4A8" w14:textId="4D2EEB6C" w:rsidR="00850AFD" w:rsidRPr="00075BE7" w:rsidRDefault="00145199" w:rsidP="003A5B5B">
      <w:pPr>
        <w:spacing w:line="276" w:lineRule="auto"/>
        <w:ind w:firstLine="709"/>
        <w:jc w:val="both"/>
        <w:rPr>
          <w:b/>
          <w:sz w:val="28"/>
          <w:szCs w:val="28"/>
        </w:rPr>
      </w:pPr>
      <w:r w:rsidRPr="00075BE7">
        <w:rPr>
          <w:b/>
          <w:sz w:val="28"/>
          <w:szCs w:val="28"/>
        </w:rPr>
        <w:t>8</w:t>
      </w:r>
      <w:r w:rsidR="00C52F7B" w:rsidRPr="00075BE7">
        <w:rPr>
          <w:b/>
          <w:sz w:val="28"/>
          <w:szCs w:val="28"/>
        </w:rPr>
        <w:t>. Перечень основной и дополнительной учебной литературы, необходимой для освоения</w:t>
      </w:r>
      <w:r w:rsidR="00CD6F6E" w:rsidRPr="00075BE7">
        <w:rPr>
          <w:b/>
          <w:sz w:val="28"/>
          <w:szCs w:val="28"/>
        </w:rPr>
        <w:t xml:space="preserve"> дисциплины</w:t>
      </w:r>
    </w:p>
    <w:p w14:paraId="5FFA48F1" w14:textId="77777777" w:rsidR="00862984" w:rsidRPr="003A5B5B" w:rsidRDefault="00862984" w:rsidP="003A5B5B">
      <w:pPr>
        <w:spacing w:line="276" w:lineRule="auto"/>
        <w:jc w:val="center"/>
        <w:rPr>
          <w:b/>
          <w:bCs/>
          <w:sz w:val="28"/>
          <w:szCs w:val="28"/>
        </w:rPr>
      </w:pPr>
      <w:r w:rsidRPr="003A5B5B">
        <w:rPr>
          <w:b/>
          <w:bCs/>
          <w:sz w:val="28"/>
          <w:szCs w:val="28"/>
        </w:rPr>
        <w:t>Нормативно-правовые акты:</w:t>
      </w:r>
    </w:p>
    <w:p w14:paraId="607D28BA" w14:textId="77777777" w:rsidR="00073B4C" w:rsidRPr="003A5B5B" w:rsidRDefault="00073B4C" w:rsidP="003A5B5B">
      <w:pPr>
        <w:pStyle w:val="Default"/>
        <w:spacing w:line="276" w:lineRule="auto"/>
        <w:jc w:val="both"/>
        <w:rPr>
          <w:sz w:val="28"/>
          <w:szCs w:val="28"/>
        </w:rPr>
      </w:pPr>
      <w:r w:rsidRPr="003A5B5B">
        <w:rPr>
          <w:sz w:val="28"/>
          <w:szCs w:val="28"/>
        </w:rPr>
        <w:t xml:space="preserve">1. Налоговый кодекс Российской Федерации. Часть первая от 31.07.98 № 146-ФЗ (в актуальной редакции). </w:t>
      </w:r>
    </w:p>
    <w:p w14:paraId="3C904D40" w14:textId="77777777" w:rsidR="00073B4C" w:rsidRPr="003A5B5B" w:rsidRDefault="00073B4C" w:rsidP="003A5B5B">
      <w:pPr>
        <w:pStyle w:val="Default"/>
        <w:spacing w:line="276" w:lineRule="auto"/>
        <w:jc w:val="both"/>
        <w:rPr>
          <w:sz w:val="28"/>
          <w:szCs w:val="28"/>
        </w:rPr>
      </w:pPr>
      <w:r w:rsidRPr="003A5B5B">
        <w:rPr>
          <w:sz w:val="28"/>
          <w:szCs w:val="28"/>
        </w:rPr>
        <w:t xml:space="preserve">2. Налоговый кодекс Российской Федерации. Часть вторая от 05.08.00 № 117-ФЗ (в актуальной редакции). </w:t>
      </w:r>
    </w:p>
    <w:p w14:paraId="06F05663" w14:textId="77777777" w:rsidR="00073B4C" w:rsidRPr="003A5B5B" w:rsidRDefault="00073B4C" w:rsidP="003A5B5B">
      <w:pPr>
        <w:pStyle w:val="Default"/>
        <w:spacing w:line="276" w:lineRule="auto"/>
        <w:jc w:val="both"/>
        <w:rPr>
          <w:sz w:val="28"/>
          <w:szCs w:val="28"/>
        </w:rPr>
      </w:pPr>
      <w:r w:rsidRPr="003A5B5B">
        <w:rPr>
          <w:sz w:val="28"/>
          <w:szCs w:val="28"/>
        </w:rPr>
        <w:t>3. Гражданский кодекс Российской Федерации. Часть вторая от26.01.1996 г. № 14-ФЗ (в актуальной редакции).</w:t>
      </w:r>
    </w:p>
    <w:p w14:paraId="4D2EC80A" w14:textId="77777777" w:rsidR="00073B4C" w:rsidRPr="003A5B5B" w:rsidRDefault="00073B4C" w:rsidP="003A5B5B">
      <w:pPr>
        <w:pStyle w:val="Default"/>
        <w:adjustRightInd/>
        <w:spacing w:line="276" w:lineRule="auto"/>
        <w:ind w:right="47"/>
        <w:jc w:val="both"/>
        <w:rPr>
          <w:sz w:val="28"/>
          <w:szCs w:val="28"/>
        </w:rPr>
      </w:pPr>
      <w:r w:rsidRPr="003A5B5B">
        <w:rPr>
          <w:sz w:val="28"/>
          <w:szCs w:val="28"/>
        </w:rPr>
        <w:t xml:space="preserve">4. Федеральный закон от 22.04.96 г. № 39-ФЗ «О рынке ценных бумаг» (в актуальной редакции). </w:t>
      </w:r>
    </w:p>
    <w:p w14:paraId="16BD0AB1" w14:textId="77777777" w:rsidR="00073B4C" w:rsidRPr="003A5B5B" w:rsidRDefault="00073B4C" w:rsidP="003A5B5B">
      <w:pPr>
        <w:pStyle w:val="Default"/>
        <w:tabs>
          <w:tab w:val="left" w:pos="624"/>
        </w:tabs>
        <w:adjustRightInd/>
        <w:spacing w:line="276" w:lineRule="auto"/>
        <w:ind w:right="45"/>
        <w:jc w:val="both"/>
        <w:rPr>
          <w:color w:val="auto"/>
          <w:sz w:val="28"/>
          <w:szCs w:val="28"/>
        </w:rPr>
      </w:pPr>
      <w:r w:rsidRPr="003A5B5B">
        <w:rPr>
          <w:color w:val="231F20"/>
          <w:spacing w:val="-1"/>
          <w:w w:val="105"/>
          <w:sz w:val="28"/>
          <w:szCs w:val="28"/>
        </w:rPr>
        <w:t>5. Федеральный</w:t>
      </w:r>
      <w:r w:rsidRPr="003A5B5B">
        <w:rPr>
          <w:color w:val="231F20"/>
          <w:spacing w:val="-15"/>
          <w:w w:val="105"/>
          <w:sz w:val="28"/>
          <w:szCs w:val="28"/>
        </w:rPr>
        <w:t xml:space="preserve"> </w:t>
      </w:r>
      <w:r w:rsidRPr="003A5B5B">
        <w:rPr>
          <w:color w:val="231F20"/>
          <w:spacing w:val="-1"/>
          <w:w w:val="105"/>
          <w:sz w:val="28"/>
          <w:szCs w:val="28"/>
        </w:rPr>
        <w:t>закон</w:t>
      </w:r>
      <w:r w:rsidRPr="003A5B5B">
        <w:rPr>
          <w:color w:val="231F20"/>
          <w:spacing w:val="-14"/>
          <w:w w:val="105"/>
          <w:sz w:val="28"/>
          <w:szCs w:val="28"/>
        </w:rPr>
        <w:t xml:space="preserve"> </w:t>
      </w:r>
      <w:r w:rsidRPr="003A5B5B">
        <w:rPr>
          <w:color w:val="231F20"/>
          <w:spacing w:val="-1"/>
          <w:w w:val="105"/>
          <w:sz w:val="28"/>
          <w:szCs w:val="28"/>
        </w:rPr>
        <w:t>от</w:t>
      </w:r>
      <w:r w:rsidRPr="003A5B5B">
        <w:rPr>
          <w:color w:val="231F20"/>
          <w:spacing w:val="-14"/>
          <w:w w:val="105"/>
          <w:sz w:val="28"/>
          <w:szCs w:val="28"/>
        </w:rPr>
        <w:t xml:space="preserve"> </w:t>
      </w:r>
      <w:r w:rsidRPr="003A5B5B">
        <w:rPr>
          <w:color w:val="231F20"/>
          <w:spacing w:val="-1"/>
          <w:w w:val="105"/>
          <w:sz w:val="28"/>
          <w:szCs w:val="28"/>
        </w:rPr>
        <w:t>29.11.2001</w:t>
      </w:r>
      <w:r w:rsidRPr="003A5B5B">
        <w:rPr>
          <w:color w:val="231F20"/>
          <w:spacing w:val="-15"/>
          <w:w w:val="105"/>
          <w:sz w:val="28"/>
          <w:szCs w:val="28"/>
        </w:rPr>
        <w:t xml:space="preserve"> </w:t>
      </w:r>
      <w:r w:rsidRPr="003A5B5B">
        <w:rPr>
          <w:color w:val="231F20"/>
          <w:spacing w:val="-1"/>
          <w:w w:val="105"/>
          <w:sz w:val="28"/>
          <w:szCs w:val="28"/>
        </w:rPr>
        <w:t>№</w:t>
      </w:r>
      <w:r w:rsidRPr="003A5B5B">
        <w:rPr>
          <w:color w:val="231F20"/>
          <w:spacing w:val="-14"/>
          <w:w w:val="105"/>
          <w:sz w:val="28"/>
          <w:szCs w:val="28"/>
        </w:rPr>
        <w:t xml:space="preserve"> </w:t>
      </w:r>
      <w:r w:rsidRPr="003A5B5B">
        <w:rPr>
          <w:color w:val="231F20"/>
          <w:spacing w:val="-1"/>
          <w:w w:val="105"/>
          <w:sz w:val="28"/>
          <w:szCs w:val="28"/>
        </w:rPr>
        <w:t>156-ФЗ</w:t>
      </w:r>
      <w:r w:rsidRPr="003A5B5B">
        <w:rPr>
          <w:color w:val="231F20"/>
          <w:spacing w:val="-14"/>
          <w:w w:val="105"/>
          <w:sz w:val="28"/>
          <w:szCs w:val="28"/>
        </w:rPr>
        <w:t xml:space="preserve"> </w:t>
      </w:r>
      <w:r w:rsidRPr="003A5B5B">
        <w:rPr>
          <w:color w:val="231F20"/>
          <w:spacing w:val="-1"/>
          <w:w w:val="105"/>
          <w:sz w:val="28"/>
          <w:szCs w:val="28"/>
        </w:rPr>
        <w:t>«Об</w:t>
      </w:r>
      <w:r w:rsidRPr="003A5B5B">
        <w:rPr>
          <w:color w:val="231F20"/>
          <w:spacing w:val="-15"/>
          <w:w w:val="105"/>
          <w:sz w:val="28"/>
          <w:szCs w:val="28"/>
        </w:rPr>
        <w:t xml:space="preserve"> </w:t>
      </w:r>
      <w:r w:rsidRPr="003A5B5B">
        <w:rPr>
          <w:color w:val="231F20"/>
          <w:w w:val="105"/>
          <w:sz w:val="28"/>
          <w:szCs w:val="28"/>
        </w:rPr>
        <w:t>инвестиционных</w:t>
      </w:r>
      <w:r w:rsidRPr="003A5B5B">
        <w:rPr>
          <w:color w:val="231F20"/>
          <w:spacing w:val="-50"/>
          <w:w w:val="105"/>
          <w:sz w:val="28"/>
          <w:szCs w:val="28"/>
        </w:rPr>
        <w:t xml:space="preserve"> </w:t>
      </w:r>
      <w:r w:rsidRPr="003A5B5B">
        <w:rPr>
          <w:color w:val="231F20"/>
          <w:w w:val="105"/>
          <w:sz w:val="28"/>
          <w:szCs w:val="28"/>
        </w:rPr>
        <w:t xml:space="preserve">фондах».  </w:t>
      </w:r>
    </w:p>
    <w:p w14:paraId="6D4FE0B8" w14:textId="77777777" w:rsidR="00073B4C" w:rsidRPr="003A5B5B" w:rsidRDefault="00073B4C" w:rsidP="003A5B5B">
      <w:pPr>
        <w:pStyle w:val="Default"/>
        <w:tabs>
          <w:tab w:val="left" w:pos="624"/>
        </w:tabs>
        <w:adjustRightInd/>
        <w:spacing w:line="276" w:lineRule="auto"/>
        <w:ind w:right="48"/>
        <w:jc w:val="both"/>
        <w:rPr>
          <w:color w:val="auto"/>
          <w:sz w:val="28"/>
          <w:szCs w:val="28"/>
        </w:rPr>
      </w:pPr>
      <w:r w:rsidRPr="003A5B5B">
        <w:rPr>
          <w:color w:val="231F20"/>
          <w:spacing w:val="-2"/>
          <w:w w:val="105"/>
          <w:sz w:val="28"/>
          <w:szCs w:val="28"/>
        </w:rPr>
        <w:t xml:space="preserve">6. </w:t>
      </w:r>
      <w:r w:rsidRPr="003A5B5B">
        <w:rPr>
          <w:color w:val="231F20"/>
          <w:w w:val="105"/>
          <w:sz w:val="28"/>
          <w:szCs w:val="28"/>
        </w:rPr>
        <w:t>Федеральный закон от 23.07.2013 №251-ФЗ «О внесении изменений</w:t>
      </w:r>
      <w:r w:rsidRPr="003A5B5B">
        <w:rPr>
          <w:color w:val="231F20"/>
          <w:spacing w:val="-6"/>
          <w:w w:val="105"/>
          <w:sz w:val="28"/>
          <w:szCs w:val="28"/>
        </w:rPr>
        <w:t xml:space="preserve"> в о</w:t>
      </w:r>
      <w:r w:rsidRPr="003A5B5B">
        <w:rPr>
          <w:color w:val="231F20"/>
          <w:w w:val="105"/>
          <w:sz w:val="28"/>
          <w:szCs w:val="28"/>
        </w:rPr>
        <w:t>тдельные</w:t>
      </w:r>
      <w:r w:rsidRPr="003A5B5B">
        <w:rPr>
          <w:color w:val="231F20"/>
          <w:spacing w:val="-5"/>
          <w:w w:val="105"/>
          <w:sz w:val="28"/>
          <w:szCs w:val="28"/>
        </w:rPr>
        <w:t xml:space="preserve"> з</w:t>
      </w:r>
      <w:r w:rsidRPr="003A5B5B">
        <w:rPr>
          <w:color w:val="231F20"/>
          <w:w w:val="105"/>
          <w:sz w:val="28"/>
          <w:szCs w:val="28"/>
        </w:rPr>
        <w:t>аконодательные</w:t>
      </w:r>
      <w:r w:rsidRPr="003A5B5B">
        <w:rPr>
          <w:color w:val="231F20"/>
          <w:spacing w:val="-6"/>
          <w:w w:val="105"/>
          <w:sz w:val="28"/>
          <w:szCs w:val="28"/>
        </w:rPr>
        <w:t xml:space="preserve"> а</w:t>
      </w:r>
      <w:r w:rsidRPr="003A5B5B">
        <w:rPr>
          <w:color w:val="231F20"/>
          <w:w w:val="105"/>
          <w:sz w:val="28"/>
          <w:szCs w:val="28"/>
        </w:rPr>
        <w:t>кты</w:t>
      </w:r>
      <w:r w:rsidRPr="003A5B5B">
        <w:rPr>
          <w:color w:val="231F20"/>
          <w:spacing w:val="-5"/>
          <w:w w:val="105"/>
          <w:sz w:val="28"/>
          <w:szCs w:val="28"/>
        </w:rPr>
        <w:t xml:space="preserve"> Р</w:t>
      </w:r>
      <w:r w:rsidRPr="003A5B5B">
        <w:rPr>
          <w:color w:val="231F20"/>
          <w:w w:val="105"/>
          <w:sz w:val="28"/>
          <w:szCs w:val="28"/>
        </w:rPr>
        <w:t>Ф</w:t>
      </w:r>
      <w:r w:rsidRPr="003A5B5B">
        <w:rPr>
          <w:color w:val="231F20"/>
          <w:spacing w:val="-6"/>
          <w:w w:val="105"/>
          <w:sz w:val="28"/>
          <w:szCs w:val="28"/>
        </w:rPr>
        <w:t xml:space="preserve"> в</w:t>
      </w:r>
      <w:r w:rsidRPr="003A5B5B">
        <w:rPr>
          <w:color w:val="231F20"/>
          <w:spacing w:val="-5"/>
          <w:w w:val="105"/>
          <w:sz w:val="28"/>
          <w:szCs w:val="28"/>
        </w:rPr>
        <w:t xml:space="preserve"> с</w:t>
      </w:r>
      <w:r w:rsidRPr="003A5B5B">
        <w:rPr>
          <w:color w:val="231F20"/>
          <w:w w:val="105"/>
          <w:sz w:val="28"/>
          <w:szCs w:val="28"/>
        </w:rPr>
        <w:t>вязи</w:t>
      </w:r>
      <w:r w:rsidRPr="003A5B5B">
        <w:rPr>
          <w:color w:val="231F20"/>
          <w:spacing w:val="-6"/>
          <w:w w:val="105"/>
          <w:sz w:val="28"/>
          <w:szCs w:val="28"/>
        </w:rPr>
        <w:t xml:space="preserve"> с</w:t>
      </w:r>
      <w:r w:rsidRPr="003A5B5B">
        <w:rPr>
          <w:color w:val="231F20"/>
          <w:spacing w:val="-5"/>
          <w:w w:val="105"/>
          <w:sz w:val="28"/>
          <w:szCs w:val="28"/>
        </w:rPr>
        <w:t xml:space="preserve"> п</w:t>
      </w:r>
      <w:r w:rsidRPr="003A5B5B">
        <w:rPr>
          <w:color w:val="231F20"/>
          <w:w w:val="105"/>
          <w:sz w:val="28"/>
          <w:szCs w:val="28"/>
        </w:rPr>
        <w:t>ередачей</w:t>
      </w:r>
      <w:r w:rsidRPr="003A5B5B">
        <w:rPr>
          <w:color w:val="231F20"/>
          <w:spacing w:val="-6"/>
          <w:w w:val="105"/>
          <w:sz w:val="28"/>
          <w:szCs w:val="28"/>
        </w:rPr>
        <w:t xml:space="preserve"> Ц</w:t>
      </w:r>
      <w:r w:rsidRPr="003A5B5B">
        <w:rPr>
          <w:color w:val="231F20"/>
          <w:w w:val="105"/>
          <w:sz w:val="28"/>
          <w:szCs w:val="28"/>
        </w:rPr>
        <w:t>ентральному банку РФ полномочий по регулированию, контролю и надзору</w:t>
      </w:r>
      <w:r w:rsidRPr="003A5B5B">
        <w:rPr>
          <w:color w:val="231F20"/>
          <w:spacing w:val="-7"/>
          <w:w w:val="105"/>
          <w:sz w:val="28"/>
          <w:szCs w:val="28"/>
        </w:rPr>
        <w:t xml:space="preserve"> в</w:t>
      </w:r>
      <w:r w:rsidRPr="003A5B5B">
        <w:rPr>
          <w:color w:val="231F20"/>
          <w:spacing w:val="-6"/>
          <w:w w:val="105"/>
          <w:sz w:val="28"/>
          <w:szCs w:val="28"/>
        </w:rPr>
        <w:t xml:space="preserve"> с</w:t>
      </w:r>
      <w:r w:rsidRPr="003A5B5B">
        <w:rPr>
          <w:color w:val="231F20"/>
          <w:w w:val="105"/>
          <w:sz w:val="28"/>
          <w:szCs w:val="28"/>
        </w:rPr>
        <w:t>фере</w:t>
      </w:r>
      <w:r w:rsidRPr="003A5B5B">
        <w:rPr>
          <w:color w:val="231F20"/>
          <w:spacing w:val="-6"/>
          <w:w w:val="105"/>
          <w:sz w:val="28"/>
          <w:szCs w:val="28"/>
        </w:rPr>
        <w:t xml:space="preserve"> ф</w:t>
      </w:r>
      <w:r w:rsidRPr="003A5B5B">
        <w:rPr>
          <w:color w:val="231F20"/>
          <w:w w:val="105"/>
          <w:sz w:val="28"/>
          <w:szCs w:val="28"/>
        </w:rPr>
        <w:t>инансовых</w:t>
      </w:r>
      <w:r w:rsidRPr="003A5B5B">
        <w:rPr>
          <w:color w:val="231F20"/>
          <w:spacing w:val="-6"/>
          <w:w w:val="105"/>
          <w:sz w:val="28"/>
          <w:szCs w:val="28"/>
        </w:rPr>
        <w:t xml:space="preserve"> р</w:t>
      </w:r>
      <w:r w:rsidRPr="003A5B5B">
        <w:rPr>
          <w:color w:val="231F20"/>
          <w:w w:val="105"/>
          <w:sz w:val="28"/>
          <w:szCs w:val="28"/>
        </w:rPr>
        <w:t xml:space="preserve">ынков. </w:t>
      </w:r>
    </w:p>
    <w:p w14:paraId="2C6CEA6E" w14:textId="77777777" w:rsidR="00073B4C" w:rsidRPr="003A5B5B" w:rsidRDefault="00073B4C" w:rsidP="003A5B5B">
      <w:pPr>
        <w:pStyle w:val="Default"/>
        <w:tabs>
          <w:tab w:val="left" w:pos="624"/>
        </w:tabs>
        <w:adjustRightInd/>
        <w:spacing w:line="276" w:lineRule="auto"/>
        <w:ind w:right="48"/>
        <w:jc w:val="both"/>
        <w:rPr>
          <w:color w:val="auto"/>
          <w:sz w:val="28"/>
          <w:szCs w:val="28"/>
        </w:rPr>
      </w:pPr>
      <w:r w:rsidRPr="003A5B5B">
        <w:rPr>
          <w:sz w:val="28"/>
          <w:szCs w:val="28"/>
        </w:rPr>
        <w:t xml:space="preserve">7. </w:t>
      </w:r>
      <w:r w:rsidRPr="003A5B5B">
        <w:rPr>
          <w:color w:val="231F20"/>
          <w:w w:val="105"/>
          <w:sz w:val="28"/>
          <w:szCs w:val="28"/>
        </w:rPr>
        <w:t>Постановление Правительства РФ от 16.06.2018 № 693 «О реализации</w:t>
      </w:r>
      <w:r w:rsidRPr="003A5B5B">
        <w:rPr>
          <w:color w:val="231F20"/>
          <w:spacing w:val="-13"/>
          <w:w w:val="105"/>
          <w:sz w:val="28"/>
          <w:szCs w:val="28"/>
        </w:rPr>
        <w:t xml:space="preserve"> </w:t>
      </w:r>
      <w:r w:rsidRPr="003A5B5B">
        <w:rPr>
          <w:color w:val="231F20"/>
          <w:w w:val="105"/>
          <w:sz w:val="28"/>
          <w:szCs w:val="28"/>
        </w:rPr>
        <w:t>международного</w:t>
      </w:r>
      <w:r w:rsidRPr="003A5B5B">
        <w:rPr>
          <w:color w:val="231F20"/>
          <w:spacing w:val="-13"/>
          <w:w w:val="105"/>
          <w:sz w:val="28"/>
          <w:szCs w:val="28"/>
        </w:rPr>
        <w:t xml:space="preserve"> </w:t>
      </w:r>
      <w:r w:rsidRPr="003A5B5B">
        <w:rPr>
          <w:color w:val="231F20"/>
          <w:w w:val="105"/>
          <w:sz w:val="28"/>
          <w:szCs w:val="28"/>
        </w:rPr>
        <w:t>автоматического</w:t>
      </w:r>
      <w:r w:rsidRPr="003A5B5B">
        <w:rPr>
          <w:color w:val="231F20"/>
          <w:spacing w:val="-13"/>
          <w:w w:val="105"/>
          <w:sz w:val="28"/>
          <w:szCs w:val="28"/>
        </w:rPr>
        <w:t xml:space="preserve"> </w:t>
      </w:r>
      <w:r w:rsidRPr="003A5B5B">
        <w:rPr>
          <w:color w:val="231F20"/>
          <w:w w:val="105"/>
          <w:sz w:val="28"/>
          <w:szCs w:val="28"/>
        </w:rPr>
        <w:t>обмена</w:t>
      </w:r>
      <w:r w:rsidRPr="003A5B5B">
        <w:rPr>
          <w:color w:val="231F20"/>
          <w:spacing w:val="-12"/>
          <w:w w:val="105"/>
          <w:sz w:val="28"/>
          <w:szCs w:val="28"/>
        </w:rPr>
        <w:t xml:space="preserve"> </w:t>
      </w:r>
      <w:r w:rsidRPr="003A5B5B">
        <w:rPr>
          <w:color w:val="231F20"/>
          <w:w w:val="105"/>
          <w:sz w:val="28"/>
          <w:szCs w:val="28"/>
        </w:rPr>
        <w:t>финансовой</w:t>
      </w:r>
      <w:r w:rsidRPr="003A5B5B">
        <w:rPr>
          <w:color w:val="231F20"/>
          <w:spacing w:val="-13"/>
          <w:w w:val="105"/>
          <w:sz w:val="28"/>
          <w:szCs w:val="28"/>
        </w:rPr>
        <w:t xml:space="preserve"> </w:t>
      </w:r>
      <w:r w:rsidRPr="003A5B5B">
        <w:rPr>
          <w:color w:val="231F20"/>
          <w:w w:val="105"/>
          <w:sz w:val="28"/>
          <w:szCs w:val="28"/>
        </w:rPr>
        <w:t xml:space="preserve">информацией с компетентными органами иностранных государств (территорий)». </w:t>
      </w:r>
    </w:p>
    <w:p w14:paraId="696A53E7" w14:textId="77777777" w:rsidR="00073B4C" w:rsidRPr="003A5B5B" w:rsidRDefault="00073B4C" w:rsidP="003A5B5B">
      <w:pPr>
        <w:tabs>
          <w:tab w:val="left" w:pos="624"/>
        </w:tabs>
        <w:adjustRightInd/>
        <w:spacing w:line="276" w:lineRule="auto"/>
        <w:ind w:right="48"/>
        <w:jc w:val="both"/>
        <w:rPr>
          <w:sz w:val="28"/>
          <w:szCs w:val="28"/>
        </w:rPr>
      </w:pPr>
      <w:r w:rsidRPr="003A5B5B">
        <w:rPr>
          <w:color w:val="231F20"/>
          <w:spacing w:val="-2"/>
          <w:w w:val="105"/>
          <w:sz w:val="28"/>
          <w:szCs w:val="28"/>
        </w:rPr>
        <w:t>8. Указание</w:t>
      </w:r>
      <w:r w:rsidRPr="003A5B5B">
        <w:rPr>
          <w:color w:val="231F20"/>
          <w:spacing w:val="-16"/>
          <w:w w:val="105"/>
          <w:sz w:val="28"/>
          <w:szCs w:val="28"/>
        </w:rPr>
        <w:t xml:space="preserve"> </w:t>
      </w:r>
      <w:r w:rsidRPr="003A5B5B">
        <w:rPr>
          <w:color w:val="231F20"/>
          <w:spacing w:val="-2"/>
          <w:w w:val="105"/>
          <w:sz w:val="28"/>
          <w:szCs w:val="28"/>
        </w:rPr>
        <w:t>Банка</w:t>
      </w:r>
      <w:r w:rsidRPr="003A5B5B">
        <w:rPr>
          <w:color w:val="231F20"/>
          <w:spacing w:val="-15"/>
          <w:w w:val="105"/>
          <w:sz w:val="28"/>
          <w:szCs w:val="28"/>
        </w:rPr>
        <w:t xml:space="preserve"> </w:t>
      </w:r>
      <w:r w:rsidRPr="003A5B5B">
        <w:rPr>
          <w:color w:val="231F20"/>
          <w:spacing w:val="-2"/>
          <w:w w:val="105"/>
          <w:sz w:val="28"/>
          <w:szCs w:val="28"/>
        </w:rPr>
        <w:t>России</w:t>
      </w:r>
      <w:r w:rsidRPr="003A5B5B">
        <w:rPr>
          <w:color w:val="231F20"/>
          <w:spacing w:val="-15"/>
          <w:w w:val="105"/>
          <w:sz w:val="28"/>
          <w:szCs w:val="28"/>
        </w:rPr>
        <w:t xml:space="preserve"> </w:t>
      </w:r>
      <w:r w:rsidRPr="003A5B5B">
        <w:rPr>
          <w:color w:val="231F20"/>
          <w:spacing w:val="-2"/>
          <w:w w:val="105"/>
          <w:sz w:val="28"/>
          <w:szCs w:val="28"/>
        </w:rPr>
        <w:t>от</w:t>
      </w:r>
      <w:r w:rsidRPr="003A5B5B">
        <w:rPr>
          <w:color w:val="231F20"/>
          <w:spacing w:val="-15"/>
          <w:w w:val="105"/>
          <w:sz w:val="28"/>
          <w:szCs w:val="28"/>
        </w:rPr>
        <w:t xml:space="preserve"> </w:t>
      </w:r>
      <w:r w:rsidRPr="003A5B5B">
        <w:rPr>
          <w:color w:val="231F20"/>
          <w:spacing w:val="-2"/>
          <w:w w:val="105"/>
          <w:sz w:val="28"/>
          <w:szCs w:val="28"/>
        </w:rPr>
        <w:t>13.01.2021</w:t>
      </w:r>
      <w:r w:rsidRPr="003A5B5B">
        <w:rPr>
          <w:color w:val="231F20"/>
          <w:spacing w:val="-16"/>
          <w:w w:val="105"/>
          <w:sz w:val="28"/>
          <w:szCs w:val="28"/>
        </w:rPr>
        <w:t xml:space="preserve"> </w:t>
      </w:r>
      <w:r w:rsidRPr="003A5B5B">
        <w:rPr>
          <w:color w:val="231F20"/>
          <w:spacing w:val="-2"/>
          <w:w w:val="105"/>
          <w:sz w:val="28"/>
          <w:szCs w:val="28"/>
        </w:rPr>
        <w:t>№5708-У</w:t>
      </w:r>
      <w:r w:rsidRPr="003A5B5B">
        <w:rPr>
          <w:color w:val="231F20"/>
          <w:spacing w:val="-15"/>
          <w:w w:val="105"/>
          <w:sz w:val="28"/>
          <w:szCs w:val="28"/>
        </w:rPr>
        <w:t xml:space="preserve"> </w:t>
      </w:r>
      <w:r w:rsidRPr="003A5B5B">
        <w:rPr>
          <w:color w:val="231F20"/>
          <w:spacing w:val="-1"/>
          <w:w w:val="105"/>
          <w:sz w:val="28"/>
          <w:szCs w:val="28"/>
        </w:rPr>
        <w:t>«Об</w:t>
      </w:r>
      <w:r w:rsidRPr="003A5B5B">
        <w:rPr>
          <w:color w:val="231F20"/>
          <w:spacing w:val="-15"/>
          <w:w w:val="105"/>
          <w:sz w:val="28"/>
          <w:szCs w:val="28"/>
        </w:rPr>
        <w:t xml:space="preserve"> </w:t>
      </w:r>
      <w:r w:rsidRPr="003A5B5B">
        <w:rPr>
          <w:color w:val="231F20"/>
          <w:spacing w:val="-1"/>
          <w:w w:val="105"/>
          <w:sz w:val="28"/>
          <w:szCs w:val="28"/>
        </w:rPr>
        <w:t>объеме,</w:t>
      </w:r>
      <w:r w:rsidRPr="003A5B5B">
        <w:rPr>
          <w:color w:val="231F20"/>
          <w:spacing w:val="-15"/>
          <w:w w:val="105"/>
          <w:sz w:val="28"/>
          <w:szCs w:val="28"/>
        </w:rPr>
        <w:t xml:space="preserve"> </w:t>
      </w:r>
      <w:r w:rsidRPr="003A5B5B">
        <w:rPr>
          <w:color w:val="231F20"/>
          <w:spacing w:val="-1"/>
          <w:w w:val="105"/>
          <w:sz w:val="28"/>
          <w:szCs w:val="28"/>
        </w:rPr>
        <w:t>фор</w:t>
      </w:r>
      <w:r w:rsidRPr="003A5B5B">
        <w:rPr>
          <w:color w:val="231F20"/>
          <w:w w:val="105"/>
          <w:sz w:val="28"/>
          <w:szCs w:val="28"/>
        </w:rPr>
        <w:t>мах, порядке и сроках составления и представления в Банк России отчетов</w:t>
      </w:r>
      <w:r w:rsidRPr="003A5B5B">
        <w:rPr>
          <w:color w:val="231F20"/>
          <w:spacing w:val="1"/>
          <w:w w:val="105"/>
          <w:sz w:val="28"/>
          <w:szCs w:val="28"/>
        </w:rPr>
        <w:t xml:space="preserve"> </w:t>
      </w:r>
      <w:r w:rsidRPr="003A5B5B">
        <w:rPr>
          <w:color w:val="231F20"/>
          <w:w w:val="105"/>
          <w:sz w:val="28"/>
          <w:szCs w:val="28"/>
        </w:rPr>
        <w:t>акционерными</w:t>
      </w:r>
      <w:r w:rsidRPr="003A5B5B">
        <w:rPr>
          <w:color w:val="231F20"/>
          <w:spacing w:val="1"/>
          <w:w w:val="105"/>
          <w:sz w:val="28"/>
          <w:szCs w:val="28"/>
        </w:rPr>
        <w:t xml:space="preserve"> </w:t>
      </w:r>
      <w:r w:rsidRPr="003A5B5B">
        <w:rPr>
          <w:color w:val="231F20"/>
          <w:w w:val="105"/>
          <w:sz w:val="28"/>
          <w:szCs w:val="28"/>
        </w:rPr>
        <w:t>инвестиционными</w:t>
      </w:r>
      <w:r w:rsidRPr="003A5B5B">
        <w:rPr>
          <w:color w:val="231F20"/>
          <w:spacing w:val="1"/>
          <w:w w:val="105"/>
          <w:sz w:val="28"/>
          <w:szCs w:val="28"/>
        </w:rPr>
        <w:t xml:space="preserve"> </w:t>
      </w:r>
      <w:r w:rsidRPr="003A5B5B">
        <w:rPr>
          <w:color w:val="231F20"/>
          <w:w w:val="105"/>
          <w:sz w:val="28"/>
          <w:szCs w:val="28"/>
        </w:rPr>
        <w:t>фондами,</w:t>
      </w:r>
      <w:r w:rsidRPr="003A5B5B">
        <w:rPr>
          <w:color w:val="231F20"/>
          <w:spacing w:val="1"/>
          <w:w w:val="105"/>
          <w:sz w:val="28"/>
          <w:szCs w:val="28"/>
        </w:rPr>
        <w:t xml:space="preserve"> </w:t>
      </w:r>
      <w:r w:rsidRPr="003A5B5B">
        <w:rPr>
          <w:color w:val="231F20"/>
          <w:w w:val="105"/>
          <w:sz w:val="28"/>
          <w:szCs w:val="28"/>
        </w:rPr>
        <w:t>управляющими</w:t>
      </w:r>
      <w:r w:rsidRPr="003A5B5B">
        <w:rPr>
          <w:color w:val="231F20"/>
          <w:spacing w:val="1"/>
          <w:w w:val="105"/>
          <w:sz w:val="28"/>
          <w:szCs w:val="28"/>
        </w:rPr>
        <w:t xml:space="preserve"> </w:t>
      </w:r>
      <w:r w:rsidRPr="003A5B5B">
        <w:rPr>
          <w:color w:val="231F20"/>
          <w:spacing w:val="-1"/>
          <w:w w:val="105"/>
          <w:sz w:val="28"/>
          <w:szCs w:val="28"/>
        </w:rPr>
        <w:t>компаниями</w:t>
      </w:r>
      <w:r w:rsidRPr="003A5B5B">
        <w:rPr>
          <w:color w:val="231F20"/>
          <w:spacing w:val="-16"/>
          <w:w w:val="105"/>
          <w:sz w:val="28"/>
          <w:szCs w:val="28"/>
        </w:rPr>
        <w:t xml:space="preserve"> </w:t>
      </w:r>
      <w:r w:rsidRPr="003A5B5B">
        <w:rPr>
          <w:color w:val="231F20"/>
          <w:spacing w:val="-1"/>
          <w:w w:val="105"/>
          <w:sz w:val="28"/>
          <w:szCs w:val="28"/>
        </w:rPr>
        <w:t>инвестиционных</w:t>
      </w:r>
      <w:r w:rsidRPr="003A5B5B">
        <w:rPr>
          <w:color w:val="231F20"/>
          <w:spacing w:val="-16"/>
          <w:w w:val="105"/>
          <w:sz w:val="28"/>
          <w:szCs w:val="28"/>
        </w:rPr>
        <w:t xml:space="preserve"> </w:t>
      </w:r>
      <w:r w:rsidRPr="003A5B5B">
        <w:rPr>
          <w:color w:val="231F20"/>
          <w:w w:val="105"/>
          <w:sz w:val="28"/>
          <w:szCs w:val="28"/>
        </w:rPr>
        <w:t>фондов,</w:t>
      </w:r>
      <w:r w:rsidRPr="003A5B5B">
        <w:rPr>
          <w:color w:val="231F20"/>
          <w:spacing w:val="-16"/>
          <w:w w:val="105"/>
          <w:sz w:val="28"/>
          <w:szCs w:val="28"/>
        </w:rPr>
        <w:t xml:space="preserve"> </w:t>
      </w:r>
      <w:r w:rsidRPr="003A5B5B">
        <w:rPr>
          <w:color w:val="231F20"/>
          <w:w w:val="105"/>
          <w:sz w:val="28"/>
          <w:szCs w:val="28"/>
        </w:rPr>
        <w:t>паевых</w:t>
      </w:r>
      <w:r w:rsidRPr="003A5B5B">
        <w:rPr>
          <w:color w:val="231F20"/>
          <w:spacing w:val="-15"/>
          <w:w w:val="105"/>
          <w:sz w:val="28"/>
          <w:szCs w:val="28"/>
        </w:rPr>
        <w:t xml:space="preserve"> </w:t>
      </w:r>
      <w:r w:rsidRPr="003A5B5B">
        <w:rPr>
          <w:color w:val="231F20"/>
          <w:w w:val="105"/>
          <w:sz w:val="28"/>
          <w:szCs w:val="28"/>
        </w:rPr>
        <w:t>инвестиционных</w:t>
      </w:r>
      <w:r w:rsidRPr="003A5B5B">
        <w:rPr>
          <w:color w:val="231F20"/>
          <w:spacing w:val="-16"/>
          <w:w w:val="105"/>
          <w:sz w:val="28"/>
          <w:szCs w:val="28"/>
        </w:rPr>
        <w:t xml:space="preserve"> </w:t>
      </w:r>
      <w:r w:rsidRPr="003A5B5B">
        <w:rPr>
          <w:color w:val="231F20"/>
          <w:w w:val="105"/>
          <w:sz w:val="28"/>
          <w:szCs w:val="28"/>
        </w:rPr>
        <w:t>фондов</w:t>
      </w:r>
      <w:r w:rsidRPr="003A5B5B">
        <w:rPr>
          <w:color w:val="231F20"/>
          <w:spacing w:val="-50"/>
          <w:w w:val="105"/>
          <w:sz w:val="28"/>
          <w:szCs w:val="28"/>
        </w:rPr>
        <w:t xml:space="preserve"> </w:t>
      </w:r>
      <w:r w:rsidRPr="003A5B5B">
        <w:rPr>
          <w:color w:val="231F20"/>
          <w:w w:val="105"/>
          <w:sz w:val="28"/>
          <w:szCs w:val="28"/>
        </w:rPr>
        <w:t>и</w:t>
      </w:r>
      <w:r w:rsidRPr="003A5B5B">
        <w:rPr>
          <w:color w:val="231F20"/>
          <w:spacing w:val="-6"/>
          <w:w w:val="105"/>
          <w:sz w:val="28"/>
          <w:szCs w:val="28"/>
        </w:rPr>
        <w:t xml:space="preserve"> </w:t>
      </w:r>
      <w:r w:rsidRPr="003A5B5B">
        <w:rPr>
          <w:color w:val="231F20"/>
          <w:w w:val="105"/>
          <w:sz w:val="28"/>
          <w:szCs w:val="28"/>
        </w:rPr>
        <w:t>негосударственных</w:t>
      </w:r>
      <w:r w:rsidRPr="003A5B5B">
        <w:rPr>
          <w:color w:val="231F20"/>
          <w:spacing w:val="-6"/>
          <w:w w:val="105"/>
          <w:sz w:val="28"/>
          <w:szCs w:val="28"/>
        </w:rPr>
        <w:t xml:space="preserve"> </w:t>
      </w:r>
      <w:r w:rsidRPr="003A5B5B">
        <w:rPr>
          <w:color w:val="231F20"/>
          <w:w w:val="105"/>
          <w:sz w:val="28"/>
          <w:szCs w:val="28"/>
        </w:rPr>
        <w:t>пенсионных</w:t>
      </w:r>
      <w:r w:rsidRPr="003A5B5B">
        <w:rPr>
          <w:color w:val="231F20"/>
          <w:spacing w:val="-6"/>
          <w:w w:val="105"/>
          <w:sz w:val="28"/>
          <w:szCs w:val="28"/>
        </w:rPr>
        <w:t xml:space="preserve"> </w:t>
      </w:r>
      <w:r w:rsidRPr="003A5B5B">
        <w:rPr>
          <w:color w:val="231F20"/>
          <w:w w:val="105"/>
          <w:sz w:val="28"/>
          <w:szCs w:val="28"/>
        </w:rPr>
        <w:t>фондов</w:t>
      </w:r>
      <w:r w:rsidRPr="003A5B5B">
        <w:rPr>
          <w:color w:val="231F20"/>
          <w:w w:val="105"/>
        </w:rPr>
        <w:t>».</w:t>
      </w:r>
    </w:p>
    <w:p w14:paraId="2F21ABDF" w14:textId="77777777" w:rsidR="00073B4C" w:rsidRPr="003A5B5B" w:rsidRDefault="00073B4C" w:rsidP="003A5B5B">
      <w:pPr>
        <w:pStyle w:val="Default"/>
        <w:spacing w:line="276" w:lineRule="auto"/>
        <w:jc w:val="both"/>
        <w:rPr>
          <w:sz w:val="28"/>
          <w:szCs w:val="28"/>
        </w:rPr>
      </w:pPr>
      <w:r w:rsidRPr="003A5B5B">
        <w:rPr>
          <w:sz w:val="28"/>
          <w:szCs w:val="28"/>
        </w:rPr>
        <w:lastRenderedPageBreak/>
        <w:t xml:space="preserve">9. Приказ ФСФР РФ от 09.11.2010 № 10-66/ПЗ-н «Об утверждении Порядка определения расчетной цены ценных бумаг, не обращающихся на организованном рынке ценных бумаг, в целях 25 главы Налогового кодекса Российской Федерации». </w:t>
      </w:r>
    </w:p>
    <w:p w14:paraId="39CB5384" w14:textId="77777777" w:rsidR="00073B4C" w:rsidRPr="003A5B5B" w:rsidRDefault="00073B4C" w:rsidP="003A5B5B">
      <w:pPr>
        <w:pStyle w:val="Default"/>
        <w:spacing w:line="276" w:lineRule="auto"/>
        <w:jc w:val="both"/>
      </w:pPr>
      <w:r w:rsidRPr="003A5B5B">
        <w:rPr>
          <w:sz w:val="28"/>
          <w:szCs w:val="28"/>
        </w:rPr>
        <w:t xml:space="preserve">10. Положение Банка России от 28.06.2017 № 590-П «О порядке формирования кредитными организациями резервов на возможные потери по ссудам, ссудной и приравненной к ней задолженности». </w:t>
      </w:r>
    </w:p>
    <w:p w14:paraId="03D6BF7F" w14:textId="77777777" w:rsidR="00073B4C" w:rsidRPr="003A5B5B" w:rsidRDefault="00073B4C" w:rsidP="003A5B5B">
      <w:pPr>
        <w:spacing w:line="276" w:lineRule="auto"/>
        <w:jc w:val="both"/>
        <w:rPr>
          <w:b/>
          <w:bCs/>
          <w:sz w:val="28"/>
          <w:szCs w:val="28"/>
        </w:rPr>
      </w:pPr>
    </w:p>
    <w:p w14:paraId="4068FFDF" w14:textId="77777777" w:rsidR="00862984" w:rsidRPr="003A5B5B" w:rsidRDefault="00862984" w:rsidP="003A5B5B">
      <w:pPr>
        <w:spacing w:line="276" w:lineRule="auto"/>
        <w:jc w:val="center"/>
        <w:rPr>
          <w:b/>
          <w:bCs/>
          <w:sz w:val="28"/>
          <w:szCs w:val="28"/>
        </w:rPr>
      </w:pPr>
      <w:r w:rsidRPr="003A5B5B">
        <w:rPr>
          <w:b/>
          <w:bCs/>
          <w:sz w:val="28"/>
          <w:szCs w:val="28"/>
        </w:rPr>
        <w:t>Основная литература:</w:t>
      </w:r>
    </w:p>
    <w:p w14:paraId="2029541E" w14:textId="77215190" w:rsidR="003A5B5B" w:rsidRPr="003A5B5B" w:rsidRDefault="003A5B5B" w:rsidP="003A5B5B">
      <w:pPr>
        <w:spacing w:line="276" w:lineRule="auto"/>
        <w:jc w:val="both"/>
        <w:rPr>
          <w:sz w:val="28"/>
          <w:szCs w:val="28"/>
        </w:rPr>
      </w:pPr>
      <w:r w:rsidRPr="003A5B5B">
        <w:rPr>
          <w:sz w:val="28"/>
          <w:szCs w:val="28"/>
        </w:rPr>
        <w:t xml:space="preserve">1. </w:t>
      </w:r>
      <w:r w:rsidR="00946675" w:rsidRPr="00946675">
        <w:rPr>
          <w:sz w:val="28"/>
          <w:szCs w:val="28"/>
        </w:rPr>
        <w:t>Налогообложение организаций финансового сектора экономики: учебник для направления бакалавриата и магистратуры "Экономика" / Л.И. Гончаренко, А.С. Адвокатова, М.А. Гончаренко [и др.]; под ред. Л.И. Гончаренко; Финуниверситет. — Москва: Кнорус, 2023 — 270 с.: ил. — (Бакалавриат и магистратура). - Текст: непосредственный. - То же. - ЭБС BOOK.ru. - URL: https://book.ru/book/949337 (дата обращения: 25.11.2024). — Текст : электронный.</w:t>
      </w:r>
    </w:p>
    <w:p w14:paraId="7957A25F" w14:textId="3B134BEB" w:rsidR="003A5B5B" w:rsidRPr="002A5848" w:rsidRDefault="003A5B5B" w:rsidP="003A5B5B">
      <w:pPr>
        <w:spacing w:line="276" w:lineRule="auto"/>
        <w:jc w:val="both"/>
        <w:rPr>
          <w:sz w:val="28"/>
          <w:szCs w:val="28"/>
        </w:rPr>
      </w:pPr>
      <w:r w:rsidRPr="003A5B5B">
        <w:rPr>
          <w:sz w:val="28"/>
          <w:szCs w:val="28"/>
        </w:rPr>
        <w:t xml:space="preserve">2. </w:t>
      </w:r>
      <w:r w:rsidR="00946675" w:rsidRPr="00946675">
        <w:rPr>
          <w:sz w:val="28"/>
          <w:szCs w:val="28"/>
        </w:rPr>
        <w:t>Финансовые и денежно-кредитные методы регулирования экономики. Теория и практика: учебник для вузов / М.А. Абрамова, Л.С. Александрова, Н.Е. Анненская [и др.]; Финуниверситет ; под ред. М.А. Абрамовой, Л.И. Гончаренко, Е.В. Маркиной. — 3-е изд., испр. и доп. — Москва: Юрайт, 2021 — 509 с. — (Высшее образование). - Текст: непосредственный. - То же. - 2024. - Образовательная платформа Юрайт [сайт]. — URL: https://urait.ru/bcode/536066 (дата обращения: 01.11.2024). — Текст : электронный.</w:t>
      </w:r>
    </w:p>
    <w:p w14:paraId="39A2AAC6" w14:textId="77777777" w:rsidR="00862984" w:rsidRPr="003A5B5B" w:rsidRDefault="00862984" w:rsidP="003A5B5B">
      <w:pPr>
        <w:spacing w:line="276" w:lineRule="auto"/>
        <w:jc w:val="center"/>
        <w:rPr>
          <w:b/>
          <w:bCs/>
          <w:sz w:val="28"/>
          <w:szCs w:val="28"/>
        </w:rPr>
      </w:pPr>
      <w:r w:rsidRPr="003A5B5B">
        <w:rPr>
          <w:b/>
          <w:bCs/>
          <w:sz w:val="28"/>
          <w:szCs w:val="28"/>
        </w:rPr>
        <w:t>Дополнительная литература:</w:t>
      </w:r>
    </w:p>
    <w:p w14:paraId="295E474D" w14:textId="0C92B415" w:rsidR="003A5B5B" w:rsidRDefault="003A5B5B" w:rsidP="003A5B5B">
      <w:pPr>
        <w:spacing w:line="276" w:lineRule="auto"/>
        <w:jc w:val="both"/>
        <w:rPr>
          <w:sz w:val="28"/>
        </w:rPr>
      </w:pPr>
      <w:r w:rsidRPr="003A5B5B">
        <w:rPr>
          <w:sz w:val="28"/>
        </w:rPr>
        <w:t>3.</w:t>
      </w:r>
      <w:r w:rsidRPr="003A5B5B">
        <w:t xml:space="preserve"> </w:t>
      </w:r>
      <w:r w:rsidR="00946675" w:rsidRPr="00946675">
        <w:rPr>
          <w:sz w:val="28"/>
          <w:szCs w:val="28"/>
        </w:rPr>
        <w:t>Аронов А.В. Налоговая политика и налоговое администрирование: учебное пособие / А.В. Аронов, В.А. Кашин. - 2-е изд. – Москва : Магистр, НИЦ ИНФРА-М, 2019. - 544 с. - ЭБС ZNANIUM.– URL: http://znanium.com/catalog/product/1002046 (дата обращения:25.11.2024). — Текст : электронный.</w:t>
      </w:r>
    </w:p>
    <w:p w14:paraId="20E21843" w14:textId="3C96C43D" w:rsidR="003A5B5B" w:rsidRPr="000F4113" w:rsidRDefault="003A5B5B" w:rsidP="003A5B5B">
      <w:pPr>
        <w:spacing w:line="276" w:lineRule="auto"/>
        <w:jc w:val="both"/>
        <w:rPr>
          <w:sz w:val="28"/>
        </w:rPr>
      </w:pPr>
      <w:r>
        <w:rPr>
          <w:sz w:val="28"/>
          <w:szCs w:val="28"/>
        </w:rPr>
        <w:t>4.</w:t>
      </w:r>
      <w:r w:rsidR="00946675" w:rsidRPr="00946675">
        <w:t xml:space="preserve"> </w:t>
      </w:r>
      <w:r w:rsidR="00946675" w:rsidRPr="00946675">
        <w:rPr>
          <w:sz w:val="28"/>
        </w:rPr>
        <w:t>Налогообложение организаций: учебник для студ., обуч. по напр. "Экономика" (квалиф.- бакалавр) / А.А. Артемьев [и др.]; Финуниверситет; под ред. Л.И. Гончаренко. - Москва: Кнорус, 2014, 2016. - 508 с. – (Бакалавриат). - Текст : непосредственный. – То же. – 2021. – ЭБС BOOK.ru. – URL: https://book.ru/book/938848 (дата обращения:22.1</w:t>
      </w:r>
      <w:r w:rsidR="00946675">
        <w:rPr>
          <w:sz w:val="28"/>
        </w:rPr>
        <w:t>1</w:t>
      </w:r>
      <w:r w:rsidR="00946675" w:rsidRPr="00946675">
        <w:rPr>
          <w:sz w:val="28"/>
        </w:rPr>
        <w:t>.2024). — Текст : электронный.</w:t>
      </w:r>
    </w:p>
    <w:p w14:paraId="1CC97A2A" w14:textId="0255CA7A" w:rsidR="003A5B5B" w:rsidRDefault="003A5B5B" w:rsidP="003A5B5B">
      <w:pPr>
        <w:spacing w:line="276" w:lineRule="auto"/>
        <w:jc w:val="both"/>
        <w:rPr>
          <w:sz w:val="28"/>
          <w:szCs w:val="28"/>
        </w:rPr>
      </w:pPr>
      <w:r>
        <w:rPr>
          <w:sz w:val="28"/>
          <w:szCs w:val="28"/>
        </w:rPr>
        <w:t>5</w:t>
      </w:r>
      <w:r w:rsidRPr="000F4113">
        <w:rPr>
          <w:sz w:val="28"/>
          <w:szCs w:val="28"/>
        </w:rPr>
        <w:t xml:space="preserve">. </w:t>
      </w:r>
      <w:r w:rsidR="00946675" w:rsidRPr="00946675">
        <w:rPr>
          <w:sz w:val="28"/>
          <w:szCs w:val="28"/>
        </w:rPr>
        <w:t>Налоговое администрирование и контроль: учебник / А. С. Адвокатова, Л. И. Гончаренко, О. И. Борисов, Л. П. Грундел  [и др.]; Финуниверситет; под ред. д-ра экон. наук, проф. Л. И. Гончаренко. - Москва: Магистр, 2019. - 448 с. - (Магистратура). - Текст: непосредственный. - То же. - 2020. - ЭБС ZNANIUM. - URL: http://znanium.com/catalog/product/1073458 (дата обращения:01.11.2024 ). — Текст : электронный.</w:t>
      </w:r>
    </w:p>
    <w:p w14:paraId="6A7CC99A" w14:textId="192B473F" w:rsidR="00862984" w:rsidRPr="00075BE7" w:rsidRDefault="003A5B5B" w:rsidP="001C2103">
      <w:pPr>
        <w:spacing w:line="276" w:lineRule="auto"/>
        <w:jc w:val="both"/>
        <w:rPr>
          <w:sz w:val="28"/>
          <w:szCs w:val="28"/>
        </w:rPr>
      </w:pPr>
      <w:r>
        <w:rPr>
          <w:sz w:val="28"/>
          <w:szCs w:val="28"/>
        </w:rPr>
        <w:t>6</w:t>
      </w:r>
      <w:r w:rsidRPr="000F4113">
        <w:rPr>
          <w:sz w:val="28"/>
          <w:szCs w:val="28"/>
        </w:rPr>
        <w:t xml:space="preserve">. </w:t>
      </w:r>
      <w:r w:rsidR="008E4DBF" w:rsidRPr="008E4DBF">
        <w:rPr>
          <w:color w:val="000000"/>
          <w:sz w:val="28"/>
          <w:szCs w:val="28"/>
          <w:shd w:val="clear" w:color="auto" w:fill="FFFFFF"/>
        </w:rPr>
        <w:t xml:space="preserve">Полежарова, Л. В. Методология налогообложения и налогового администрирования транснациональных компаний и бенефициаров : монография / </w:t>
      </w:r>
      <w:r w:rsidR="008E4DBF" w:rsidRPr="008E4DBF">
        <w:rPr>
          <w:color w:val="000000"/>
          <w:sz w:val="28"/>
          <w:szCs w:val="28"/>
          <w:shd w:val="clear" w:color="auto" w:fill="FFFFFF"/>
        </w:rPr>
        <w:lastRenderedPageBreak/>
        <w:t>Л.В. Полежарова. — Москва : КноРус, 2022. — 399 с. — ЭБС BOOK.ru. — URL:https://book.ru/book/943133 (дата обращения: 25.11.2024). — Текст : электронный.</w:t>
      </w:r>
    </w:p>
    <w:p w14:paraId="08B728F0" w14:textId="77777777" w:rsidR="00173ADB" w:rsidRDefault="00173ADB" w:rsidP="00F37D5E">
      <w:pPr>
        <w:ind w:firstLine="709"/>
        <w:jc w:val="both"/>
        <w:rPr>
          <w:b/>
          <w:sz w:val="28"/>
          <w:szCs w:val="28"/>
        </w:rPr>
      </w:pPr>
    </w:p>
    <w:p w14:paraId="63BC30DB" w14:textId="5E3A96C7" w:rsidR="00F37D5E" w:rsidRPr="00B33B5B" w:rsidRDefault="00145199" w:rsidP="00F37D5E">
      <w:pPr>
        <w:ind w:firstLine="709"/>
        <w:jc w:val="both"/>
        <w:rPr>
          <w:b/>
          <w:bCs/>
          <w:sz w:val="28"/>
          <w:szCs w:val="28"/>
        </w:rPr>
      </w:pPr>
      <w:r w:rsidRPr="00B33B5B">
        <w:rPr>
          <w:b/>
          <w:sz w:val="28"/>
          <w:szCs w:val="28"/>
        </w:rPr>
        <w:t>9</w:t>
      </w:r>
      <w:r w:rsidR="00C52F7B" w:rsidRPr="00B33B5B">
        <w:rPr>
          <w:b/>
          <w:sz w:val="28"/>
          <w:szCs w:val="28"/>
        </w:rPr>
        <w:t>. П</w:t>
      </w:r>
      <w:r w:rsidR="00C52F7B" w:rsidRPr="00B33B5B">
        <w:rPr>
          <w:b/>
          <w:bCs/>
          <w:sz w:val="28"/>
          <w:szCs w:val="28"/>
        </w:rPr>
        <w:t xml:space="preserve">еречень ресурсов информационно-телекоммуникационной сети «Интернет», необходимых для освоения </w:t>
      </w:r>
      <w:r w:rsidR="00504556" w:rsidRPr="00B33B5B">
        <w:rPr>
          <w:b/>
          <w:bCs/>
          <w:sz w:val="28"/>
          <w:szCs w:val="28"/>
        </w:rPr>
        <w:t>дисциплины</w:t>
      </w:r>
      <w:r w:rsidR="00F37D5E" w:rsidRPr="00B33B5B">
        <w:rPr>
          <w:b/>
          <w:bCs/>
          <w:sz w:val="28"/>
          <w:szCs w:val="28"/>
        </w:rPr>
        <w:t>:</w:t>
      </w:r>
    </w:p>
    <w:p w14:paraId="4FA0C8F4" w14:textId="182522FE" w:rsidR="009D3257" w:rsidRPr="00B33B5B" w:rsidRDefault="009D3257" w:rsidP="00F37D5E">
      <w:pPr>
        <w:ind w:firstLine="709"/>
        <w:jc w:val="both"/>
        <w:rPr>
          <w:b/>
          <w:bCs/>
          <w:color w:val="000000"/>
          <w:sz w:val="28"/>
          <w:szCs w:val="28"/>
        </w:rPr>
      </w:pPr>
      <w:r w:rsidRPr="00B33B5B">
        <w:rPr>
          <w:b/>
          <w:bCs/>
          <w:color w:val="000000"/>
          <w:sz w:val="28"/>
          <w:szCs w:val="28"/>
        </w:rPr>
        <w:t xml:space="preserve"> </w:t>
      </w:r>
    </w:p>
    <w:p w14:paraId="664A0B22" w14:textId="77777777" w:rsidR="009D3257" w:rsidRPr="00B33B5B" w:rsidRDefault="009D3257" w:rsidP="009D3257">
      <w:pPr>
        <w:widowControl/>
        <w:numPr>
          <w:ilvl w:val="0"/>
          <w:numId w:val="7"/>
        </w:numPr>
        <w:tabs>
          <w:tab w:val="left" w:pos="709"/>
          <w:tab w:val="left" w:pos="1134"/>
        </w:tabs>
        <w:autoSpaceDE/>
        <w:autoSpaceDN/>
        <w:adjustRightInd/>
        <w:spacing w:line="276" w:lineRule="auto"/>
        <w:ind w:left="0" w:firstLine="0"/>
        <w:jc w:val="both"/>
        <w:outlineLvl w:val="0"/>
        <w:rPr>
          <w:color w:val="000000"/>
          <w:sz w:val="28"/>
          <w:szCs w:val="28"/>
        </w:rPr>
      </w:pPr>
      <w:r w:rsidRPr="00B33B5B">
        <w:rPr>
          <w:color w:val="000000"/>
          <w:sz w:val="28"/>
          <w:szCs w:val="28"/>
        </w:rPr>
        <w:t>www.minfin.ru – Официальный сайт Министерства финансов РФ.</w:t>
      </w:r>
    </w:p>
    <w:p w14:paraId="419A1708" w14:textId="77777777" w:rsidR="009D3257" w:rsidRPr="00B33B5B" w:rsidRDefault="009D3257" w:rsidP="009D3257">
      <w:pPr>
        <w:widowControl/>
        <w:numPr>
          <w:ilvl w:val="0"/>
          <w:numId w:val="7"/>
        </w:numPr>
        <w:tabs>
          <w:tab w:val="left" w:pos="709"/>
          <w:tab w:val="left" w:pos="1134"/>
        </w:tabs>
        <w:autoSpaceDE/>
        <w:autoSpaceDN/>
        <w:adjustRightInd/>
        <w:spacing w:line="276" w:lineRule="auto"/>
        <w:ind w:left="0" w:firstLine="0"/>
        <w:jc w:val="both"/>
        <w:outlineLvl w:val="0"/>
        <w:rPr>
          <w:color w:val="000000"/>
          <w:sz w:val="28"/>
          <w:szCs w:val="28"/>
        </w:rPr>
      </w:pPr>
      <w:r w:rsidRPr="00B33B5B">
        <w:rPr>
          <w:color w:val="000000"/>
          <w:sz w:val="28"/>
          <w:szCs w:val="28"/>
        </w:rPr>
        <w:t>www.nalog.ru – Официальный сайт Федеральной налоговой службы.</w:t>
      </w:r>
    </w:p>
    <w:p w14:paraId="4A729257" w14:textId="0C4AF660" w:rsidR="0099394E" w:rsidRPr="00B33B5B" w:rsidRDefault="0099394E" w:rsidP="009D3257">
      <w:pPr>
        <w:widowControl/>
        <w:numPr>
          <w:ilvl w:val="0"/>
          <w:numId w:val="7"/>
        </w:numPr>
        <w:tabs>
          <w:tab w:val="left" w:pos="709"/>
          <w:tab w:val="left" w:pos="1134"/>
        </w:tabs>
        <w:autoSpaceDE/>
        <w:autoSpaceDN/>
        <w:adjustRightInd/>
        <w:spacing w:line="276" w:lineRule="auto"/>
        <w:ind w:left="0" w:firstLine="0"/>
        <w:jc w:val="both"/>
        <w:outlineLvl w:val="0"/>
        <w:rPr>
          <w:color w:val="000000"/>
          <w:sz w:val="28"/>
          <w:szCs w:val="28"/>
        </w:rPr>
      </w:pPr>
      <w:r w:rsidRPr="00B33B5B">
        <w:rPr>
          <w:color w:val="000000"/>
          <w:sz w:val="28"/>
          <w:szCs w:val="28"/>
        </w:rPr>
        <w:t>https://consultant.ru/ - СПС КонсультантПлюс.</w:t>
      </w:r>
    </w:p>
    <w:p w14:paraId="0844D0BF" w14:textId="77777777" w:rsidR="00DC64C2" w:rsidRPr="00B33B5B" w:rsidRDefault="00DC64C2" w:rsidP="00DC64C2">
      <w:pPr>
        <w:widowControl/>
        <w:numPr>
          <w:ilvl w:val="0"/>
          <w:numId w:val="7"/>
        </w:numPr>
        <w:tabs>
          <w:tab w:val="left" w:pos="709"/>
          <w:tab w:val="left" w:pos="1134"/>
        </w:tabs>
        <w:autoSpaceDE/>
        <w:autoSpaceDN/>
        <w:adjustRightInd/>
        <w:spacing w:line="276" w:lineRule="auto"/>
        <w:ind w:left="0" w:firstLine="0"/>
        <w:jc w:val="both"/>
        <w:outlineLvl w:val="0"/>
        <w:rPr>
          <w:color w:val="000000"/>
          <w:sz w:val="28"/>
          <w:szCs w:val="28"/>
        </w:rPr>
      </w:pPr>
      <w:r w:rsidRPr="00B33B5B">
        <w:rPr>
          <w:color w:val="000000"/>
          <w:sz w:val="28"/>
          <w:szCs w:val="28"/>
          <w:lang w:val="en-US"/>
        </w:rPr>
        <w:t>w</w:t>
      </w:r>
      <w:r w:rsidR="009D3257" w:rsidRPr="00B33B5B">
        <w:rPr>
          <w:color w:val="000000"/>
          <w:sz w:val="28"/>
          <w:szCs w:val="28"/>
        </w:rPr>
        <w:t>ww.nalogkodeks.ru – журнал «Налоговая политика и практика».</w:t>
      </w:r>
    </w:p>
    <w:p w14:paraId="70019A5A" w14:textId="1991C525" w:rsidR="00DC64C2" w:rsidRPr="00B33B5B" w:rsidRDefault="00DC64C2" w:rsidP="00DC64C2">
      <w:pPr>
        <w:widowControl/>
        <w:numPr>
          <w:ilvl w:val="0"/>
          <w:numId w:val="7"/>
        </w:numPr>
        <w:tabs>
          <w:tab w:val="left" w:pos="709"/>
          <w:tab w:val="left" w:pos="1134"/>
        </w:tabs>
        <w:autoSpaceDE/>
        <w:autoSpaceDN/>
        <w:adjustRightInd/>
        <w:spacing w:line="276" w:lineRule="auto"/>
        <w:ind w:left="0" w:firstLine="0"/>
        <w:jc w:val="both"/>
        <w:outlineLvl w:val="0"/>
        <w:rPr>
          <w:color w:val="000000"/>
          <w:sz w:val="28"/>
          <w:szCs w:val="28"/>
        </w:rPr>
      </w:pPr>
      <w:r w:rsidRPr="00B33B5B">
        <w:rPr>
          <w:color w:val="000000"/>
          <w:sz w:val="28"/>
          <w:szCs w:val="28"/>
        </w:rPr>
        <w:t>Электронная библиотека Финансового университета (ЭБ) http://elib.fa.ru/</w:t>
      </w:r>
    </w:p>
    <w:p w14:paraId="5EE1EE12" w14:textId="328260A7" w:rsidR="00DC64C2" w:rsidRPr="00B33B5B" w:rsidRDefault="00DC64C2" w:rsidP="009D3257">
      <w:pPr>
        <w:widowControl/>
        <w:numPr>
          <w:ilvl w:val="0"/>
          <w:numId w:val="7"/>
        </w:numPr>
        <w:tabs>
          <w:tab w:val="left" w:pos="709"/>
          <w:tab w:val="left" w:pos="1134"/>
        </w:tabs>
        <w:autoSpaceDE/>
        <w:autoSpaceDN/>
        <w:adjustRightInd/>
        <w:spacing w:line="276" w:lineRule="auto"/>
        <w:ind w:left="0" w:firstLine="0"/>
        <w:jc w:val="both"/>
        <w:outlineLvl w:val="0"/>
        <w:rPr>
          <w:color w:val="000000"/>
          <w:sz w:val="28"/>
          <w:szCs w:val="28"/>
        </w:rPr>
      </w:pPr>
      <w:r w:rsidRPr="00B33B5B">
        <w:rPr>
          <w:color w:val="000000"/>
          <w:sz w:val="28"/>
          <w:szCs w:val="28"/>
        </w:rPr>
        <w:t>Электронно-библиотечная система Znanium http://www.znanium.com</w:t>
      </w:r>
    </w:p>
    <w:p w14:paraId="424D6F44" w14:textId="1CA2A5E0" w:rsidR="00DC64C2" w:rsidRPr="00B33B5B" w:rsidRDefault="00DC64C2" w:rsidP="00DC64C2">
      <w:pPr>
        <w:widowControl/>
        <w:numPr>
          <w:ilvl w:val="0"/>
          <w:numId w:val="7"/>
        </w:numPr>
        <w:autoSpaceDE/>
        <w:autoSpaceDN/>
        <w:adjustRightInd/>
        <w:spacing w:line="276" w:lineRule="auto"/>
        <w:ind w:left="709" w:hanging="709"/>
        <w:jc w:val="both"/>
        <w:outlineLvl w:val="0"/>
        <w:rPr>
          <w:sz w:val="28"/>
          <w:szCs w:val="28"/>
        </w:rPr>
      </w:pPr>
      <w:bookmarkStart w:id="4" w:name="_Hlk122599993"/>
      <w:r w:rsidRPr="00B33B5B">
        <w:rPr>
          <w:color w:val="000000"/>
          <w:sz w:val="28"/>
          <w:szCs w:val="28"/>
        </w:rPr>
        <w:t xml:space="preserve">Электронно-библиотечная система BOOK.RU </w:t>
      </w:r>
      <w:hyperlink r:id="rId11" w:history="1">
        <w:r w:rsidRPr="00B33B5B">
          <w:rPr>
            <w:rStyle w:val="af4"/>
            <w:sz w:val="28"/>
            <w:szCs w:val="28"/>
          </w:rPr>
          <w:t>http://www.book.ru</w:t>
        </w:r>
      </w:hyperlink>
    </w:p>
    <w:p w14:paraId="7CCE368D" w14:textId="077F6E0A" w:rsidR="00DC64C2" w:rsidRPr="00B33B5B" w:rsidRDefault="00DC64C2" w:rsidP="00DC64C2">
      <w:pPr>
        <w:widowControl/>
        <w:numPr>
          <w:ilvl w:val="0"/>
          <w:numId w:val="7"/>
        </w:numPr>
        <w:autoSpaceDE/>
        <w:autoSpaceDN/>
        <w:adjustRightInd/>
        <w:spacing w:line="276" w:lineRule="auto"/>
        <w:ind w:left="709" w:hanging="709"/>
        <w:jc w:val="both"/>
        <w:outlineLvl w:val="0"/>
        <w:rPr>
          <w:sz w:val="28"/>
          <w:szCs w:val="28"/>
        </w:rPr>
      </w:pPr>
      <w:r w:rsidRPr="00B33B5B">
        <w:rPr>
          <w:color w:val="000000"/>
          <w:sz w:val="28"/>
          <w:szCs w:val="28"/>
          <w:shd w:val="clear" w:color="auto" w:fill="FFFFFF"/>
        </w:rPr>
        <w:t>Образовательная платформа Юрайт </w:t>
      </w:r>
      <w:hyperlink r:id="rId12" w:history="1">
        <w:r w:rsidR="0099394E" w:rsidRPr="00B33B5B">
          <w:rPr>
            <w:rStyle w:val="af4"/>
            <w:sz w:val="28"/>
            <w:szCs w:val="28"/>
          </w:rPr>
          <w:t>https://urait.ru/</w:t>
        </w:r>
      </w:hyperlink>
      <w:r w:rsidR="0099394E" w:rsidRPr="00B33B5B">
        <w:t xml:space="preserve"> </w:t>
      </w:r>
      <w:r w:rsidR="0099394E" w:rsidRPr="00B33B5B">
        <w:rPr>
          <w:rStyle w:val="af4"/>
          <w:color w:val="000000" w:themeColor="text1"/>
          <w:sz w:val="28"/>
          <w:szCs w:val="28"/>
        </w:rPr>
        <w:t xml:space="preserve"> </w:t>
      </w:r>
    </w:p>
    <w:bookmarkEnd w:id="4"/>
    <w:p w14:paraId="65E8D75C" w14:textId="02DBE644" w:rsidR="0099394E" w:rsidRPr="00B33B5B" w:rsidRDefault="009D3257" w:rsidP="0099394E">
      <w:pPr>
        <w:widowControl/>
        <w:numPr>
          <w:ilvl w:val="0"/>
          <w:numId w:val="7"/>
        </w:numPr>
        <w:autoSpaceDE/>
        <w:autoSpaceDN/>
        <w:adjustRightInd/>
        <w:spacing w:line="276" w:lineRule="auto"/>
        <w:ind w:left="709" w:hanging="709"/>
        <w:jc w:val="both"/>
        <w:outlineLvl w:val="0"/>
        <w:rPr>
          <w:sz w:val="28"/>
          <w:szCs w:val="28"/>
        </w:rPr>
      </w:pPr>
      <w:r w:rsidRPr="00B33B5B">
        <w:rPr>
          <w:color w:val="000000"/>
          <w:sz w:val="28"/>
          <w:szCs w:val="28"/>
        </w:rPr>
        <w:t xml:space="preserve">Информационно-образовательный портал Финуниверситета. </w:t>
      </w:r>
      <w:hyperlink r:id="rId13" w:history="1">
        <w:r w:rsidR="00C30F27" w:rsidRPr="00B33B5B">
          <w:rPr>
            <w:rStyle w:val="af4"/>
            <w:sz w:val="28"/>
            <w:szCs w:val="28"/>
            <w:lang w:val="en-US"/>
          </w:rPr>
          <w:t>https</w:t>
        </w:r>
        <w:r w:rsidR="00C30F27" w:rsidRPr="00B33B5B">
          <w:rPr>
            <w:rStyle w:val="af4"/>
            <w:sz w:val="28"/>
            <w:szCs w:val="28"/>
          </w:rPr>
          <w:t>://</w:t>
        </w:r>
        <w:r w:rsidR="00C30F27" w:rsidRPr="00B33B5B">
          <w:rPr>
            <w:rStyle w:val="af4"/>
            <w:sz w:val="28"/>
            <w:szCs w:val="28"/>
            <w:lang w:val="en-US"/>
          </w:rPr>
          <w:t>org</w:t>
        </w:r>
        <w:r w:rsidR="00C30F27" w:rsidRPr="00B33B5B">
          <w:rPr>
            <w:rStyle w:val="af4"/>
            <w:sz w:val="28"/>
            <w:szCs w:val="28"/>
          </w:rPr>
          <w:t>.</w:t>
        </w:r>
        <w:r w:rsidR="00C30F27" w:rsidRPr="00B33B5B">
          <w:rPr>
            <w:rStyle w:val="af4"/>
            <w:sz w:val="28"/>
            <w:szCs w:val="28"/>
            <w:lang w:val="en-US"/>
          </w:rPr>
          <w:t>fa</w:t>
        </w:r>
        <w:r w:rsidR="00C30F27" w:rsidRPr="00B33B5B">
          <w:rPr>
            <w:rStyle w:val="af4"/>
            <w:sz w:val="28"/>
            <w:szCs w:val="28"/>
          </w:rPr>
          <w:t>.</w:t>
        </w:r>
        <w:r w:rsidR="00C30F27" w:rsidRPr="00B33B5B">
          <w:rPr>
            <w:rStyle w:val="af4"/>
            <w:sz w:val="28"/>
            <w:szCs w:val="28"/>
            <w:lang w:val="en-US"/>
          </w:rPr>
          <w:t>ru</w:t>
        </w:r>
        <w:r w:rsidR="00C30F27" w:rsidRPr="00B33B5B">
          <w:rPr>
            <w:rStyle w:val="af4"/>
            <w:sz w:val="28"/>
            <w:szCs w:val="28"/>
          </w:rPr>
          <w:t>/</w:t>
        </w:r>
      </w:hyperlink>
    </w:p>
    <w:p w14:paraId="7A76A05A" w14:textId="77777777" w:rsidR="0099394E" w:rsidRPr="00B33B5B" w:rsidRDefault="0099394E" w:rsidP="0099394E">
      <w:pPr>
        <w:widowControl/>
        <w:numPr>
          <w:ilvl w:val="0"/>
          <w:numId w:val="7"/>
        </w:numPr>
        <w:autoSpaceDE/>
        <w:autoSpaceDN/>
        <w:adjustRightInd/>
        <w:spacing w:line="276" w:lineRule="auto"/>
        <w:ind w:left="709" w:hanging="709"/>
        <w:jc w:val="both"/>
        <w:outlineLvl w:val="0"/>
        <w:rPr>
          <w:sz w:val="28"/>
          <w:szCs w:val="28"/>
        </w:rPr>
      </w:pPr>
      <w:r w:rsidRPr="00B33B5B">
        <w:rPr>
          <w:sz w:val="28"/>
          <w:szCs w:val="28"/>
        </w:rPr>
        <w:t xml:space="preserve">Научная электронная библиотека eLibrary.ru </w:t>
      </w:r>
      <w:hyperlink r:id="rId14" w:history="1">
        <w:r w:rsidRPr="00B33B5B">
          <w:rPr>
            <w:rStyle w:val="af4"/>
            <w:sz w:val="28"/>
            <w:szCs w:val="28"/>
          </w:rPr>
          <w:t>http://elibrary.ru</w:t>
        </w:r>
      </w:hyperlink>
      <w:r w:rsidRPr="00B33B5B">
        <w:rPr>
          <w:sz w:val="28"/>
          <w:szCs w:val="28"/>
        </w:rPr>
        <w:t xml:space="preserve"> </w:t>
      </w:r>
    </w:p>
    <w:p w14:paraId="5E5DB07D" w14:textId="3C67F033" w:rsidR="0099394E" w:rsidRPr="00B33B5B" w:rsidRDefault="0099394E" w:rsidP="0099394E">
      <w:pPr>
        <w:widowControl/>
        <w:numPr>
          <w:ilvl w:val="0"/>
          <w:numId w:val="7"/>
        </w:numPr>
        <w:autoSpaceDE/>
        <w:autoSpaceDN/>
        <w:adjustRightInd/>
        <w:spacing w:line="276" w:lineRule="auto"/>
        <w:ind w:left="709" w:hanging="709"/>
        <w:jc w:val="both"/>
        <w:outlineLvl w:val="0"/>
        <w:rPr>
          <w:sz w:val="28"/>
          <w:szCs w:val="28"/>
        </w:rPr>
      </w:pPr>
      <w:r w:rsidRPr="00B33B5B">
        <w:rPr>
          <w:sz w:val="28"/>
        </w:rPr>
        <w:t>Национальная электронная библиотека http://нэб.рф/</w:t>
      </w:r>
    </w:p>
    <w:p w14:paraId="62F437D8" w14:textId="3A76B970" w:rsidR="0099394E" w:rsidRPr="00B33B5B" w:rsidRDefault="0099394E" w:rsidP="0099394E">
      <w:pPr>
        <w:widowControl/>
        <w:numPr>
          <w:ilvl w:val="0"/>
          <w:numId w:val="7"/>
        </w:numPr>
        <w:autoSpaceDE/>
        <w:autoSpaceDN/>
        <w:adjustRightInd/>
        <w:spacing w:line="276" w:lineRule="auto"/>
        <w:ind w:left="709" w:hanging="709"/>
        <w:jc w:val="both"/>
        <w:outlineLvl w:val="0"/>
        <w:rPr>
          <w:sz w:val="28"/>
          <w:szCs w:val="28"/>
        </w:rPr>
      </w:pPr>
      <w:r w:rsidRPr="00B33B5B">
        <w:rPr>
          <w:sz w:val="28"/>
          <w:szCs w:val="28"/>
        </w:rPr>
        <w:t xml:space="preserve">Банк России </w:t>
      </w:r>
      <w:hyperlink r:id="rId15" w:history="1">
        <w:r w:rsidRPr="00B33B5B">
          <w:rPr>
            <w:rStyle w:val="af4"/>
            <w:sz w:val="28"/>
            <w:szCs w:val="28"/>
          </w:rPr>
          <w:t>https://www.cbr.ru/</w:t>
        </w:r>
      </w:hyperlink>
    </w:p>
    <w:p w14:paraId="646DA890" w14:textId="1F90381D" w:rsidR="00C30F27" w:rsidRPr="00B33B5B" w:rsidRDefault="00C30F27" w:rsidP="009D3257">
      <w:pPr>
        <w:widowControl/>
        <w:numPr>
          <w:ilvl w:val="0"/>
          <w:numId w:val="7"/>
        </w:numPr>
        <w:autoSpaceDE/>
        <w:autoSpaceDN/>
        <w:adjustRightInd/>
        <w:spacing w:line="276" w:lineRule="auto"/>
        <w:ind w:left="709" w:hanging="709"/>
        <w:jc w:val="both"/>
        <w:outlineLvl w:val="0"/>
        <w:rPr>
          <w:sz w:val="28"/>
          <w:szCs w:val="28"/>
        </w:rPr>
      </w:pPr>
      <w:r w:rsidRPr="00B33B5B">
        <w:rPr>
          <w:color w:val="000000"/>
          <w:sz w:val="28"/>
          <w:szCs w:val="28"/>
        </w:rPr>
        <w:t xml:space="preserve">Система информирования банков о состоянии обработки электронных документов URL: </w:t>
      </w:r>
      <w:hyperlink r:id="rId16" w:history="1">
        <w:r w:rsidRPr="00B33B5B">
          <w:rPr>
            <w:rStyle w:val="af4"/>
            <w:sz w:val="28"/>
            <w:szCs w:val="28"/>
          </w:rPr>
          <w:t>https://service.nalog.ru/bi.html</w:t>
        </w:r>
      </w:hyperlink>
      <w:r w:rsidRPr="00B33B5B">
        <w:rPr>
          <w:color w:val="000000"/>
          <w:sz w:val="28"/>
          <w:szCs w:val="28"/>
        </w:rPr>
        <w:t xml:space="preserve"> </w:t>
      </w:r>
    </w:p>
    <w:p w14:paraId="3D7A2DEE" w14:textId="6FE99254" w:rsidR="00C30F27" w:rsidRPr="00B33B5B" w:rsidRDefault="00C30F27" w:rsidP="009D3257">
      <w:pPr>
        <w:widowControl/>
        <w:numPr>
          <w:ilvl w:val="0"/>
          <w:numId w:val="7"/>
        </w:numPr>
        <w:autoSpaceDE/>
        <w:autoSpaceDN/>
        <w:adjustRightInd/>
        <w:spacing w:line="276" w:lineRule="auto"/>
        <w:ind w:left="709" w:hanging="709"/>
        <w:jc w:val="both"/>
        <w:outlineLvl w:val="0"/>
        <w:rPr>
          <w:sz w:val="28"/>
          <w:szCs w:val="28"/>
        </w:rPr>
      </w:pPr>
      <w:r w:rsidRPr="00B33B5B">
        <w:rPr>
          <w:color w:val="000000"/>
          <w:sz w:val="28"/>
          <w:szCs w:val="28"/>
        </w:rPr>
        <w:t xml:space="preserve">Московская биржа </w:t>
      </w:r>
      <w:hyperlink r:id="rId17" w:history="1">
        <w:r w:rsidRPr="00B33B5B">
          <w:rPr>
            <w:rStyle w:val="af4"/>
            <w:sz w:val="28"/>
            <w:szCs w:val="28"/>
          </w:rPr>
          <w:t>URL:https://www.moex.com/</w:t>
        </w:r>
      </w:hyperlink>
      <w:r w:rsidRPr="00B33B5B">
        <w:rPr>
          <w:color w:val="000000"/>
          <w:sz w:val="28"/>
          <w:szCs w:val="28"/>
        </w:rPr>
        <w:t xml:space="preserve"> </w:t>
      </w:r>
    </w:p>
    <w:p w14:paraId="3D6487C8" w14:textId="77777777" w:rsidR="009D3257" w:rsidRPr="00B33B5B" w:rsidRDefault="009D3257" w:rsidP="00F95658">
      <w:pPr>
        <w:ind w:firstLine="709"/>
        <w:jc w:val="both"/>
        <w:rPr>
          <w:b/>
          <w:bCs/>
          <w:sz w:val="28"/>
          <w:szCs w:val="28"/>
        </w:rPr>
      </w:pPr>
    </w:p>
    <w:p w14:paraId="4FE93ABD" w14:textId="77777777" w:rsidR="00145199" w:rsidRPr="00B33B5B" w:rsidRDefault="00145199" w:rsidP="00F95658">
      <w:pPr>
        <w:keepNext/>
        <w:ind w:firstLine="709"/>
        <w:jc w:val="both"/>
        <w:rPr>
          <w:b/>
          <w:sz w:val="28"/>
          <w:szCs w:val="28"/>
        </w:rPr>
      </w:pPr>
      <w:r w:rsidRPr="00B33B5B">
        <w:rPr>
          <w:b/>
          <w:sz w:val="28"/>
          <w:szCs w:val="28"/>
        </w:rPr>
        <w:t>10. Методические указания для обучающихся по освоению дисци</w:t>
      </w:r>
      <w:r w:rsidR="004B4BFE" w:rsidRPr="00B33B5B">
        <w:rPr>
          <w:b/>
          <w:sz w:val="28"/>
          <w:szCs w:val="28"/>
        </w:rPr>
        <w:t>плины</w:t>
      </w:r>
    </w:p>
    <w:p w14:paraId="234CA5E0" w14:textId="77777777" w:rsidR="009D3257" w:rsidRPr="00B33B5B" w:rsidRDefault="009D3257" w:rsidP="009D3257">
      <w:pPr>
        <w:shd w:val="clear" w:color="auto" w:fill="FFFFFF"/>
        <w:spacing w:line="276" w:lineRule="auto"/>
        <w:ind w:firstLine="709"/>
        <w:jc w:val="both"/>
        <w:rPr>
          <w:sz w:val="28"/>
          <w:szCs w:val="28"/>
        </w:rPr>
      </w:pPr>
      <w:r w:rsidRPr="00B33B5B">
        <w:rPr>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1CB71D52" w14:textId="77777777" w:rsidR="00173ADB" w:rsidRDefault="00173ADB" w:rsidP="00F95658">
      <w:pPr>
        <w:ind w:firstLine="709"/>
        <w:jc w:val="both"/>
        <w:rPr>
          <w:b/>
          <w:bCs/>
          <w:sz w:val="28"/>
          <w:szCs w:val="28"/>
        </w:rPr>
      </w:pPr>
    </w:p>
    <w:p w14:paraId="4C3C8743" w14:textId="75AA2E17" w:rsidR="00C52F7B" w:rsidRPr="00B33B5B" w:rsidRDefault="00145199" w:rsidP="00F95658">
      <w:pPr>
        <w:ind w:firstLine="709"/>
        <w:jc w:val="both"/>
        <w:rPr>
          <w:b/>
          <w:bCs/>
          <w:sz w:val="28"/>
          <w:szCs w:val="28"/>
        </w:rPr>
      </w:pPr>
      <w:r w:rsidRPr="00B33B5B">
        <w:rPr>
          <w:b/>
          <w:bCs/>
          <w:sz w:val="28"/>
          <w:szCs w:val="28"/>
        </w:rPr>
        <w:t>1</w:t>
      </w:r>
      <w:r w:rsidR="004B4BFE" w:rsidRPr="00B33B5B">
        <w:rPr>
          <w:b/>
          <w:bCs/>
          <w:sz w:val="28"/>
          <w:szCs w:val="28"/>
        </w:rPr>
        <w:t>1</w:t>
      </w:r>
      <w:r w:rsidR="00C52F7B" w:rsidRPr="00B33B5B">
        <w:rPr>
          <w:b/>
          <w:bCs/>
          <w:sz w:val="28"/>
          <w:szCs w:val="28"/>
        </w:rPr>
        <w:t xml:space="preserve">. Перечень информационных технологий, используемых при осуществлении образовательного процесса по </w:t>
      </w:r>
      <w:r w:rsidR="00504556" w:rsidRPr="00B33B5B">
        <w:rPr>
          <w:b/>
          <w:bCs/>
          <w:sz w:val="28"/>
          <w:szCs w:val="28"/>
        </w:rPr>
        <w:t>дисциплине</w:t>
      </w:r>
      <w:r w:rsidR="00C52F7B" w:rsidRPr="00B33B5B">
        <w:rPr>
          <w:b/>
          <w:bCs/>
          <w:sz w:val="28"/>
          <w:szCs w:val="28"/>
        </w:rPr>
        <w:t>, включая перечень необходимого программного обеспечения и информационных справочных систем</w:t>
      </w:r>
      <w:r w:rsidR="001074EA" w:rsidRPr="00B33B5B">
        <w:rPr>
          <w:b/>
          <w:bCs/>
          <w:sz w:val="28"/>
          <w:szCs w:val="28"/>
        </w:rPr>
        <w:t>.</w:t>
      </w:r>
    </w:p>
    <w:p w14:paraId="638203C6" w14:textId="77777777" w:rsidR="009D3257" w:rsidRPr="00B33B5B" w:rsidRDefault="009D3257" w:rsidP="009D3257">
      <w:pPr>
        <w:keepNext/>
        <w:ind w:firstLine="709"/>
        <w:jc w:val="both"/>
        <w:outlineLvl w:val="0"/>
        <w:rPr>
          <w:rFonts w:eastAsia="Calibri"/>
          <w:b/>
          <w:bCs/>
          <w:kern w:val="32"/>
          <w:sz w:val="28"/>
          <w:szCs w:val="28"/>
        </w:rPr>
      </w:pPr>
      <w:r w:rsidRPr="00B33B5B">
        <w:rPr>
          <w:rFonts w:eastAsia="Calibri"/>
          <w:b/>
          <w:bCs/>
          <w:kern w:val="32"/>
          <w:sz w:val="28"/>
          <w:szCs w:val="28"/>
        </w:rPr>
        <w:t>11. 1. Комплект лицензионного программного обеспечения:</w:t>
      </w:r>
    </w:p>
    <w:p w14:paraId="0FA52C7E" w14:textId="77777777" w:rsidR="009D3257" w:rsidRPr="00B33B5B" w:rsidRDefault="009D3257" w:rsidP="009D3257">
      <w:pPr>
        <w:keepNext/>
        <w:ind w:firstLine="709"/>
        <w:jc w:val="both"/>
        <w:outlineLvl w:val="0"/>
        <w:rPr>
          <w:rFonts w:eastAsia="Calibri"/>
          <w:bCs/>
          <w:kern w:val="32"/>
          <w:sz w:val="28"/>
          <w:szCs w:val="28"/>
        </w:rPr>
      </w:pPr>
      <w:r w:rsidRPr="00B33B5B">
        <w:rPr>
          <w:rFonts w:eastAsia="Calibri"/>
          <w:bCs/>
          <w:kern w:val="32"/>
          <w:sz w:val="28"/>
          <w:szCs w:val="28"/>
        </w:rPr>
        <w:t xml:space="preserve">1. Компьютерные программы общего назначения </w:t>
      </w:r>
      <w:r w:rsidRPr="00B33B5B">
        <w:rPr>
          <w:rFonts w:eastAsia="Calibri"/>
          <w:bCs/>
          <w:kern w:val="32"/>
          <w:sz w:val="28"/>
          <w:szCs w:val="28"/>
          <w:lang w:val="en-US"/>
        </w:rPr>
        <w:t>Astra</w:t>
      </w:r>
      <w:r w:rsidRPr="00B33B5B">
        <w:rPr>
          <w:rFonts w:eastAsia="Calibri"/>
          <w:bCs/>
          <w:kern w:val="32"/>
          <w:sz w:val="28"/>
          <w:szCs w:val="28"/>
        </w:rPr>
        <w:t xml:space="preserve"> </w:t>
      </w:r>
      <w:r w:rsidRPr="00B33B5B">
        <w:rPr>
          <w:rFonts w:eastAsia="Calibri"/>
          <w:bCs/>
          <w:kern w:val="32"/>
          <w:sz w:val="28"/>
          <w:szCs w:val="28"/>
          <w:lang w:val="en-US"/>
        </w:rPr>
        <w:t>Linux</w:t>
      </w:r>
      <w:r w:rsidRPr="00B33B5B">
        <w:rPr>
          <w:rFonts w:eastAsia="Calibri"/>
          <w:bCs/>
          <w:kern w:val="32"/>
          <w:sz w:val="28"/>
          <w:szCs w:val="28"/>
        </w:rPr>
        <w:t xml:space="preserve">, </w:t>
      </w:r>
      <w:r w:rsidRPr="00B33B5B">
        <w:rPr>
          <w:rFonts w:eastAsia="Calibri"/>
          <w:bCs/>
          <w:kern w:val="32"/>
          <w:sz w:val="28"/>
          <w:szCs w:val="28"/>
          <w:lang w:val="en-US"/>
        </w:rPr>
        <w:t>Libre</w:t>
      </w:r>
      <w:r w:rsidRPr="00B33B5B">
        <w:rPr>
          <w:rFonts w:eastAsia="Calibri"/>
          <w:bCs/>
          <w:kern w:val="32"/>
          <w:sz w:val="28"/>
          <w:szCs w:val="28"/>
        </w:rPr>
        <w:t xml:space="preserve"> </w:t>
      </w:r>
      <w:r w:rsidRPr="00B33B5B">
        <w:rPr>
          <w:rFonts w:eastAsia="Calibri"/>
          <w:bCs/>
          <w:kern w:val="32"/>
          <w:sz w:val="28"/>
          <w:szCs w:val="28"/>
          <w:lang w:val="en-US"/>
        </w:rPr>
        <w:t>Office</w:t>
      </w:r>
      <w:r w:rsidRPr="00B33B5B">
        <w:rPr>
          <w:rFonts w:eastAsia="Calibri"/>
          <w:bCs/>
          <w:kern w:val="32"/>
          <w:sz w:val="28"/>
          <w:szCs w:val="28"/>
        </w:rPr>
        <w:t>;</w:t>
      </w:r>
    </w:p>
    <w:p w14:paraId="4EA89D03" w14:textId="77777777" w:rsidR="009D3257" w:rsidRPr="00B33B5B" w:rsidRDefault="009D3257" w:rsidP="009D3257">
      <w:pPr>
        <w:keepNext/>
        <w:ind w:firstLine="709"/>
        <w:jc w:val="both"/>
        <w:outlineLvl w:val="0"/>
        <w:rPr>
          <w:rFonts w:eastAsia="Calibri"/>
          <w:bCs/>
          <w:kern w:val="32"/>
          <w:sz w:val="28"/>
          <w:szCs w:val="28"/>
        </w:rPr>
      </w:pPr>
      <w:r w:rsidRPr="00B33B5B">
        <w:rPr>
          <w:rFonts w:eastAsia="Calibri"/>
          <w:bCs/>
          <w:kern w:val="32"/>
          <w:sz w:val="28"/>
          <w:szCs w:val="28"/>
        </w:rPr>
        <w:t xml:space="preserve">2. Антивирус </w:t>
      </w:r>
      <w:r w:rsidRPr="00B33B5B">
        <w:rPr>
          <w:rFonts w:eastAsia="Calibri"/>
          <w:bCs/>
          <w:kern w:val="32"/>
          <w:sz w:val="28"/>
          <w:szCs w:val="28"/>
          <w:lang w:val="en-US"/>
        </w:rPr>
        <w:t>Kaspersky</w:t>
      </w:r>
    </w:p>
    <w:p w14:paraId="359C619E" w14:textId="77777777" w:rsidR="009D3257" w:rsidRPr="00B33B5B" w:rsidRDefault="009D3257" w:rsidP="009D3257">
      <w:pPr>
        <w:keepNext/>
        <w:ind w:firstLine="709"/>
        <w:jc w:val="both"/>
        <w:outlineLvl w:val="0"/>
        <w:rPr>
          <w:rFonts w:eastAsia="Calibri"/>
          <w:bCs/>
          <w:kern w:val="32"/>
          <w:sz w:val="28"/>
          <w:szCs w:val="28"/>
        </w:rPr>
      </w:pPr>
      <w:r w:rsidRPr="00B33B5B">
        <w:rPr>
          <w:rFonts w:eastAsia="Calibri"/>
          <w:b/>
          <w:bCs/>
          <w:kern w:val="32"/>
          <w:sz w:val="28"/>
          <w:szCs w:val="28"/>
        </w:rPr>
        <w:t xml:space="preserve">11.2. Современные профессиональные базы данных и информационные </w:t>
      </w:r>
      <w:r w:rsidRPr="00B33B5B">
        <w:rPr>
          <w:rFonts w:eastAsia="Calibri"/>
          <w:b/>
          <w:bCs/>
          <w:kern w:val="32"/>
          <w:sz w:val="28"/>
          <w:szCs w:val="28"/>
        </w:rPr>
        <w:lastRenderedPageBreak/>
        <w:t>справочные системы</w:t>
      </w:r>
    </w:p>
    <w:p w14:paraId="4B59C8F5" w14:textId="77777777" w:rsidR="009D3257" w:rsidRPr="00B33B5B" w:rsidRDefault="009D3257" w:rsidP="009D3257">
      <w:pPr>
        <w:shd w:val="clear" w:color="auto" w:fill="FFFFFF"/>
        <w:tabs>
          <w:tab w:val="left" w:pos="442"/>
        </w:tabs>
        <w:ind w:firstLine="709"/>
        <w:jc w:val="both"/>
        <w:rPr>
          <w:rFonts w:eastAsia="Calibri"/>
          <w:bCs/>
          <w:sz w:val="28"/>
          <w:szCs w:val="28"/>
        </w:rPr>
      </w:pPr>
      <w:r w:rsidRPr="00B33B5B">
        <w:rPr>
          <w:rFonts w:eastAsia="Calibri"/>
          <w:bCs/>
          <w:sz w:val="28"/>
          <w:szCs w:val="28"/>
        </w:rPr>
        <w:t>1. Справочно-правовая система «Гарант»</w:t>
      </w:r>
    </w:p>
    <w:p w14:paraId="4E7F41AF" w14:textId="77777777" w:rsidR="009D3257" w:rsidRPr="00B33B5B" w:rsidRDefault="009D3257" w:rsidP="009D3257">
      <w:pPr>
        <w:shd w:val="clear" w:color="auto" w:fill="FFFFFF"/>
        <w:tabs>
          <w:tab w:val="left" w:pos="442"/>
        </w:tabs>
        <w:ind w:firstLine="709"/>
        <w:jc w:val="both"/>
        <w:rPr>
          <w:rFonts w:eastAsia="Calibri"/>
          <w:bCs/>
          <w:sz w:val="28"/>
          <w:szCs w:val="28"/>
        </w:rPr>
      </w:pPr>
      <w:r w:rsidRPr="00B33B5B">
        <w:rPr>
          <w:rFonts w:eastAsia="Calibri"/>
          <w:bCs/>
          <w:sz w:val="28"/>
          <w:szCs w:val="28"/>
        </w:rPr>
        <w:t>2. Справочно-правовая система «Консультант Плюс»</w:t>
      </w:r>
    </w:p>
    <w:p w14:paraId="0307B8E2" w14:textId="77777777" w:rsidR="009D3257" w:rsidRPr="00B33B5B" w:rsidRDefault="009D3257" w:rsidP="009D3257">
      <w:pPr>
        <w:shd w:val="clear" w:color="auto" w:fill="FFFFFF"/>
        <w:tabs>
          <w:tab w:val="left" w:pos="442"/>
        </w:tabs>
        <w:ind w:firstLine="709"/>
        <w:jc w:val="both"/>
        <w:rPr>
          <w:rFonts w:eastAsia="Calibri"/>
          <w:bCs/>
          <w:sz w:val="28"/>
          <w:szCs w:val="28"/>
        </w:rPr>
      </w:pPr>
      <w:r w:rsidRPr="00B33B5B">
        <w:rPr>
          <w:rFonts w:eastAsia="Calibri"/>
          <w:bCs/>
          <w:sz w:val="28"/>
          <w:szCs w:val="28"/>
        </w:rPr>
        <w:t xml:space="preserve">3. Электронная энциклопедия: </w:t>
      </w:r>
      <w:hyperlink r:id="rId18" w:history="1">
        <w:r w:rsidRPr="00B33B5B">
          <w:rPr>
            <w:rFonts w:eastAsia="Calibri"/>
            <w:bCs/>
            <w:color w:val="0000FF"/>
            <w:sz w:val="28"/>
            <w:szCs w:val="28"/>
            <w:u w:val="single"/>
            <w:lang w:val="en-US"/>
          </w:rPr>
          <w:t>http</w:t>
        </w:r>
        <w:r w:rsidRPr="00B33B5B">
          <w:rPr>
            <w:rFonts w:eastAsia="Calibri"/>
            <w:bCs/>
            <w:color w:val="0000FF"/>
            <w:sz w:val="28"/>
            <w:szCs w:val="28"/>
            <w:u w:val="single"/>
          </w:rPr>
          <w:t>://</w:t>
        </w:r>
        <w:r w:rsidRPr="00B33B5B">
          <w:rPr>
            <w:rFonts w:eastAsia="Calibri"/>
            <w:bCs/>
            <w:color w:val="0000FF"/>
            <w:sz w:val="28"/>
            <w:szCs w:val="28"/>
            <w:u w:val="single"/>
            <w:lang w:val="en-US"/>
          </w:rPr>
          <w:t>ru</w:t>
        </w:r>
        <w:r w:rsidRPr="00B33B5B">
          <w:rPr>
            <w:rFonts w:eastAsia="Calibri"/>
            <w:bCs/>
            <w:color w:val="0000FF"/>
            <w:sz w:val="28"/>
            <w:szCs w:val="28"/>
            <w:u w:val="single"/>
          </w:rPr>
          <w:t>.</w:t>
        </w:r>
        <w:r w:rsidRPr="00B33B5B">
          <w:rPr>
            <w:rFonts w:eastAsia="Calibri"/>
            <w:bCs/>
            <w:color w:val="0000FF"/>
            <w:sz w:val="28"/>
            <w:szCs w:val="28"/>
            <w:u w:val="single"/>
            <w:lang w:val="en-US"/>
          </w:rPr>
          <w:t>wikipedia</w:t>
        </w:r>
        <w:r w:rsidRPr="00B33B5B">
          <w:rPr>
            <w:rFonts w:eastAsia="Calibri"/>
            <w:bCs/>
            <w:color w:val="0000FF"/>
            <w:sz w:val="28"/>
            <w:szCs w:val="28"/>
            <w:u w:val="single"/>
          </w:rPr>
          <w:t>.</w:t>
        </w:r>
        <w:r w:rsidRPr="00B33B5B">
          <w:rPr>
            <w:rFonts w:eastAsia="Calibri"/>
            <w:bCs/>
            <w:color w:val="0000FF"/>
            <w:sz w:val="28"/>
            <w:szCs w:val="28"/>
            <w:u w:val="single"/>
            <w:lang w:val="en-US"/>
          </w:rPr>
          <w:t>org</w:t>
        </w:r>
        <w:r w:rsidRPr="00B33B5B">
          <w:rPr>
            <w:rFonts w:eastAsia="Calibri"/>
            <w:bCs/>
            <w:color w:val="0000FF"/>
            <w:sz w:val="28"/>
            <w:szCs w:val="28"/>
            <w:u w:val="single"/>
          </w:rPr>
          <w:t>/</w:t>
        </w:r>
        <w:r w:rsidRPr="00B33B5B">
          <w:rPr>
            <w:rFonts w:eastAsia="Calibri"/>
            <w:bCs/>
            <w:color w:val="0000FF"/>
            <w:sz w:val="28"/>
            <w:szCs w:val="28"/>
            <w:u w:val="single"/>
            <w:lang w:val="en-US"/>
          </w:rPr>
          <w:t>wiki</w:t>
        </w:r>
        <w:r w:rsidRPr="00B33B5B">
          <w:rPr>
            <w:rFonts w:eastAsia="Calibri"/>
            <w:bCs/>
            <w:color w:val="0000FF"/>
            <w:sz w:val="28"/>
            <w:szCs w:val="28"/>
            <w:u w:val="single"/>
          </w:rPr>
          <w:t>/</w:t>
        </w:r>
        <w:r w:rsidRPr="00B33B5B">
          <w:rPr>
            <w:rFonts w:eastAsia="Calibri"/>
            <w:bCs/>
            <w:color w:val="0000FF"/>
            <w:sz w:val="28"/>
            <w:szCs w:val="28"/>
            <w:u w:val="single"/>
            <w:lang w:val="en-US"/>
          </w:rPr>
          <w:t>Wiki</w:t>
        </w:r>
      </w:hyperlink>
    </w:p>
    <w:p w14:paraId="5A4C7591" w14:textId="77777777" w:rsidR="009D3257" w:rsidRPr="00B33B5B" w:rsidRDefault="009D3257" w:rsidP="009D3257">
      <w:pPr>
        <w:shd w:val="clear" w:color="auto" w:fill="FFFFFF"/>
        <w:tabs>
          <w:tab w:val="left" w:pos="442"/>
        </w:tabs>
        <w:ind w:firstLine="709"/>
        <w:jc w:val="both"/>
        <w:rPr>
          <w:rFonts w:eastAsia="Calibri"/>
          <w:bCs/>
          <w:sz w:val="28"/>
          <w:szCs w:val="28"/>
        </w:rPr>
      </w:pPr>
      <w:r w:rsidRPr="00B33B5B">
        <w:rPr>
          <w:rFonts w:eastAsia="Calibri"/>
          <w:bCs/>
          <w:sz w:val="28"/>
          <w:szCs w:val="28"/>
        </w:rPr>
        <w:t>4. Система комплексного раскрытия информации «СКРИН» -</w:t>
      </w:r>
      <w:r w:rsidRPr="00B33B5B">
        <w:rPr>
          <w:rFonts w:eastAsia="Calibri"/>
          <w:bCs/>
          <w:sz w:val="28"/>
          <w:szCs w:val="28"/>
          <w:lang w:val="en-US"/>
        </w:rPr>
        <w:t>http</w:t>
      </w:r>
      <w:r w:rsidRPr="00B33B5B">
        <w:rPr>
          <w:rFonts w:eastAsia="Calibri"/>
          <w:bCs/>
          <w:sz w:val="28"/>
          <w:szCs w:val="28"/>
        </w:rPr>
        <w:t>://</w:t>
      </w:r>
      <w:r w:rsidRPr="00B33B5B">
        <w:rPr>
          <w:rFonts w:eastAsia="Calibri"/>
          <w:bCs/>
          <w:sz w:val="28"/>
          <w:szCs w:val="28"/>
          <w:lang w:val="en-US"/>
        </w:rPr>
        <w:t>www</w:t>
      </w:r>
      <w:r w:rsidRPr="00B33B5B">
        <w:rPr>
          <w:rFonts w:eastAsia="Calibri"/>
          <w:bCs/>
          <w:sz w:val="28"/>
          <w:szCs w:val="28"/>
        </w:rPr>
        <w:t>.</w:t>
      </w:r>
      <w:r w:rsidRPr="00B33B5B">
        <w:rPr>
          <w:rFonts w:eastAsia="Calibri"/>
          <w:bCs/>
          <w:sz w:val="28"/>
          <w:szCs w:val="28"/>
          <w:lang w:val="en-US"/>
        </w:rPr>
        <w:t>skrin</w:t>
      </w:r>
      <w:r w:rsidRPr="00B33B5B">
        <w:rPr>
          <w:rFonts w:eastAsia="Calibri"/>
          <w:bCs/>
          <w:sz w:val="28"/>
          <w:szCs w:val="28"/>
        </w:rPr>
        <w:t>.</w:t>
      </w:r>
      <w:r w:rsidRPr="00B33B5B">
        <w:rPr>
          <w:rFonts w:eastAsia="Calibri"/>
          <w:bCs/>
          <w:sz w:val="28"/>
          <w:szCs w:val="28"/>
          <w:lang w:val="en-US"/>
        </w:rPr>
        <w:t>ru</w:t>
      </w:r>
      <w:r w:rsidRPr="00B33B5B">
        <w:rPr>
          <w:rFonts w:eastAsia="Calibri"/>
          <w:bCs/>
          <w:sz w:val="28"/>
          <w:szCs w:val="28"/>
        </w:rPr>
        <w:t>/</w:t>
      </w:r>
    </w:p>
    <w:p w14:paraId="42470FBF" w14:textId="77777777" w:rsidR="009D3257" w:rsidRPr="00B33B5B" w:rsidRDefault="009D3257" w:rsidP="009D3257">
      <w:pPr>
        <w:shd w:val="clear" w:color="auto" w:fill="FFFFFF"/>
        <w:tabs>
          <w:tab w:val="left" w:pos="442"/>
        </w:tabs>
        <w:ind w:firstLine="709"/>
        <w:jc w:val="both"/>
        <w:rPr>
          <w:rStyle w:val="af4"/>
          <w:sz w:val="28"/>
          <w:szCs w:val="28"/>
        </w:rPr>
      </w:pPr>
      <w:r w:rsidRPr="00B33B5B">
        <w:rPr>
          <w:rFonts w:eastAsia="Calibri"/>
          <w:bCs/>
          <w:sz w:val="28"/>
          <w:szCs w:val="28"/>
        </w:rPr>
        <w:t xml:space="preserve">5. </w:t>
      </w:r>
      <w:r w:rsidRPr="00B33B5B">
        <w:rPr>
          <w:color w:val="000000"/>
          <w:sz w:val="28"/>
          <w:szCs w:val="28"/>
        </w:rPr>
        <w:t xml:space="preserve">Информационная система СПАРК - </w:t>
      </w:r>
      <w:hyperlink r:id="rId19" w:history="1">
        <w:r w:rsidRPr="00B33B5B">
          <w:rPr>
            <w:rStyle w:val="af4"/>
            <w:sz w:val="28"/>
            <w:szCs w:val="28"/>
            <w:lang w:val="en-US"/>
          </w:rPr>
          <w:t>https</w:t>
        </w:r>
        <w:r w:rsidRPr="00B33B5B">
          <w:rPr>
            <w:rStyle w:val="af4"/>
            <w:sz w:val="28"/>
            <w:szCs w:val="28"/>
          </w:rPr>
          <w:t>://</w:t>
        </w:r>
        <w:r w:rsidRPr="00B33B5B">
          <w:rPr>
            <w:rStyle w:val="af4"/>
            <w:sz w:val="28"/>
            <w:szCs w:val="28"/>
            <w:lang w:val="en-US"/>
          </w:rPr>
          <w:t>spark</w:t>
        </w:r>
        <w:r w:rsidRPr="00B33B5B">
          <w:rPr>
            <w:rStyle w:val="af4"/>
            <w:sz w:val="28"/>
            <w:szCs w:val="28"/>
          </w:rPr>
          <w:t>-</w:t>
        </w:r>
        <w:r w:rsidRPr="00B33B5B">
          <w:rPr>
            <w:rStyle w:val="af4"/>
            <w:sz w:val="28"/>
            <w:szCs w:val="28"/>
            <w:lang w:val="en-US"/>
          </w:rPr>
          <w:t>interfax</w:t>
        </w:r>
        <w:r w:rsidRPr="00B33B5B">
          <w:rPr>
            <w:rStyle w:val="af4"/>
            <w:sz w:val="28"/>
            <w:szCs w:val="28"/>
          </w:rPr>
          <w:t>.</w:t>
        </w:r>
        <w:r w:rsidRPr="00B33B5B">
          <w:rPr>
            <w:rStyle w:val="af4"/>
            <w:sz w:val="28"/>
            <w:szCs w:val="28"/>
            <w:lang w:val="en-US"/>
          </w:rPr>
          <w:t>ru</w:t>
        </w:r>
      </w:hyperlink>
    </w:p>
    <w:p w14:paraId="3B33FB96" w14:textId="77777777" w:rsidR="009D3257" w:rsidRPr="00B33B5B" w:rsidRDefault="009D3257" w:rsidP="009D3257">
      <w:pPr>
        <w:shd w:val="clear" w:color="auto" w:fill="FFFFFF"/>
        <w:tabs>
          <w:tab w:val="left" w:pos="442"/>
        </w:tabs>
        <w:ind w:firstLine="709"/>
        <w:jc w:val="both"/>
        <w:rPr>
          <w:rFonts w:eastAsia="Calibri"/>
          <w:b/>
          <w:bCs/>
          <w:sz w:val="28"/>
          <w:szCs w:val="28"/>
        </w:rPr>
      </w:pPr>
      <w:r w:rsidRPr="00B33B5B">
        <w:rPr>
          <w:rFonts w:eastAsia="Calibri"/>
          <w:b/>
          <w:bCs/>
          <w:sz w:val="28"/>
          <w:szCs w:val="28"/>
        </w:rPr>
        <w:t>11.3. Сертифицированные программные и аппаратные средства защиты информации</w:t>
      </w:r>
    </w:p>
    <w:p w14:paraId="5447843B" w14:textId="77777777" w:rsidR="009D3257" w:rsidRPr="00B33B5B" w:rsidRDefault="009D3257" w:rsidP="009D3257">
      <w:pPr>
        <w:ind w:firstLine="709"/>
        <w:jc w:val="both"/>
        <w:rPr>
          <w:bCs/>
          <w:sz w:val="28"/>
          <w:szCs w:val="28"/>
        </w:rPr>
      </w:pPr>
      <w:r w:rsidRPr="00B33B5B">
        <w:rPr>
          <w:bCs/>
          <w:sz w:val="28"/>
          <w:szCs w:val="28"/>
        </w:rPr>
        <w:t>Не предусмотрены</w:t>
      </w:r>
    </w:p>
    <w:p w14:paraId="56A8A3FF" w14:textId="77777777" w:rsidR="009D3257" w:rsidRPr="00B33B5B" w:rsidRDefault="009D3257" w:rsidP="009D3257">
      <w:pPr>
        <w:jc w:val="both"/>
        <w:rPr>
          <w:bCs/>
          <w:sz w:val="28"/>
          <w:szCs w:val="28"/>
        </w:rPr>
      </w:pPr>
    </w:p>
    <w:p w14:paraId="1EA8624D" w14:textId="77777777" w:rsidR="009D3257" w:rsidRPr="00B33B5B" w:rsidRDefault="009D3257" w:rsidP="009D3257">
      <w:pPr>
        <w:ind w:firstLine="709"/>
        <w:jc w:val="both"/>
        <w:rPr>
          <w:b/>
          <w:bCs/>
          <w:sz w:val="28"/>
          <w:szCs w:val="28"/>
        </w:rPr>
      </w:pPr>
      <w:r w:rsidRPr="00B33B5B">
        <w:rPr>
          <w:b/>
          <w:bCs/>
          <w:sz w:val="28"/>
          <w:szCs w:val="28"/>
        </w:rPr>
        <w:t>12. Описание материально-технической базы, необходимой для осуществления образовательного процесса по дисциплине.</w:t>
      </w:r>
    </w:p>
    <w:p w14:paraId="3CCFF6B2" w14:textId="77777777" w:rsidR="009D3257" w:rsidRPr="00B33B5B" w:rsidRDefault="009D3257" w:rsidP="009D3257">
      <w:pPr>
        <w:pStyle w:val="a6"/>
        <w:shd w:val="clear" w:color="auto" w:fill="FFFFFF"/>
        <w:spacing w:line="276" w:lineRule="auto"/>
        <w:ind w:left="720"/>
        <w:rPr>
          <w:color w:val="000000"/>
          <w:sz w:val="28"/>
          <w:szCs w:val="28"/>
        </w:rPr>
      </w:pPr>
      <w:r w:rsidRPr="00B33B5B">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B33B5B">
        <w:rPr>
          <w:color w:val="000000"/>
          <w:sz w:val="28"/>
          <w:szCs w:val="28"/>
          <w:lang w:val="en-US"/>
        </w:rPr>
        <w:t>Internet</w:t>
      </w:r>
      <w:r w:rsidRPr="00B33B5B">
        <w:rPr>
          <w:color w:val="000000"/>
          <w:sz w:val="28"/>
          <w:szCs w:val="28"/>
        </w:rPr>
        <w:t>;</w:t>
      </w:r>
    </w:p>
    <w:p w14:paraId="3A16615E" w14:textId="67C96CE5" w:rsidR="00A95021" w:rsidRDefault="009D3257" w:rsidP="00363110">
      <w:pPr>
        <w:pStyle w:val="a6"/>
        <w:shd w:val="clear" w:color="auto" w:fill="FFFFFF"/>
        <w:spacing w:line="288" w:lineRule="auto"/>
        <w:ind w:left="720"/>
        <w:jc w:val="both"/>
        <w:rPr>
          <w:b/>
          <w:sz w:val="28"/>
          <w:szCs w:val="28"/>
        </w:rPr>
      </w:pPr>
      <w:r w:rsidRPr="00B33B5B">
        <w:rPr>
          <w:color w:val="000000"/>
          <w:sz w:val="28"/>
          <w:szCs w:val="28"/>
        </w:rPr>
        <w:t xml:space="preserve">2. </w:t>
      </w:r>
      <w:r w:rsidRPr="00B33B5B">
        <w:rPr>
          <w:color w:val="000000"/>
          <w:sz w:val="28"/>
          <w:szCs w:val="28"/>
          <w:lang w:val="en-GB"/>
        </w:rPr>
        <w:t>Webinar</w:t>
      </w:r>
      <w:r w:rsidRPr="00B33B5B">
        <w:rPr>
          <w:color w:val="000000"/>
          <w:sz w:val="28"/>
          <w:szCs w:val="28"/>
        </w:rPr>
        <w:t>.</w:t>
      </w:r>
      <w:r w:rsidRPr="00B33B5B">
        <w:rPr>
          <w:color w:val="000000"/>
          <w:sz w:val="28"/>
          <w:szCs w:val="28"/>
          <w:lang w:val="en-GB"/>
        </w:rPr>
        <w:t>ru</w:t>
      </w:r>
      <w:r w:rsidRPr="00B33B5B">
        <w:rPr>
          <w:color w:val="000000"/>
          <w:sz w:val="28"/>
          <w:szCs w:val="28"/>
        </w:rPr>
        <w:t xml:space="preserve"> для проведения индивидуальных консультаций со студентами.</w:t>
      </w:r>
    </w:p>
    <w:sectPr w:rsidR="00A95021" w:rsidSect="00527F56">
      <w:headerReference w:type="default" r:id="rId20"/>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63C03D" w14:textId="77777777" w:rsidR="00044A7A" w:rsidRDefault="00044A7A" w:rsidP="00C52F7B">
      <w:r>
        <w:separator/>
      </w:r>
    </w:p>
  </w:endnote>
  <w:endnote w:type="continuationSeparator" w:id="0">
    <w:p w14:paraId="2868054F" w14:textId="77777777" w:rsidR="00044A7A" w:rsidRDefault="00044A7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auto"/>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17855F" w14:textId="77777777" w:rsidR="00044A7A" w:rsidRDefault="00044A7A" w:rsidP="00C52F7B">
      <w:r>
        <w:separator/>
      </w:r>
    </w:p>
  </w:footnote>
  <w:footnote w:type="continuationSeparator" w:id="0">
    <w:p w14:paraId="4CFA2121" w14:textId="77777777" w:rsidR="00044A7A" w:rsidRDefault="00044A7A" w:rsidP="00C52F7B">
      <w:r>
        <w:continuationSeparator/>
      </w:r>
    </w:p>
  </w:footnote>
  <w:footnote w:id="1">
    <w:p w14:paraId="3DBE68E7" w14:textId="77777777" w:rsidR="00946675" w:rsidRDefault="00946675" w:rsidP="0038734B">
      <w:pPr>
        <w:pStyle w:val="a3"/>
        <w:jc w:val="both"/>
      </w:pPr>
      <w:r>
        <w:rPr>
          <w:rStyle w:val="a5"/>
        </w:rPr>
        <w:footnoteRef/>
      </w:r>
      <w:r>
        <w:t xml:space="preserve"> </w:t>
      </w:r>
      <w:r w:rsidRPr="00784F8A">
        <w:t>Предоставление информации на основании договоров об избежании двойного налогообложения и предотвращении уклонения от уплаты налогов (Double Taxation Agreements); Соглашений об обмене информацией в сфере налогообложения (Tax Information Exchange Agreements); Договоров о взаимной правовой помощи по уголовным делам (Treaty for Mutual Legal Assistance in Criminal Matters); Европейской</w:t>
      </w:r>
      <w:r w:rsidRPr="00877988">
        <w:t xml:space="preserve"> </w:t>
      </w:r>
      <w:r w:rsidRPr="00784F8A">
        <w:t>конвенции по взаимной помощи по уголовным делам; Соглашения об обмене информацией между налоговыми и таможенными органами государств-членов Евразийского экономического сообщества; Соглашения о сотрудничестве государств-участников СНГ в борьбе с налоговыми преступлениями; Соглашения между государствами-участниками СНГ о сотрудничестве и взаимной помощи по вопросам соблюдения налогового законодательства и борьбы с нарушениями в этой сфере.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6951459"/>
      <w:docPartObj>
        <w:docPartGallery w:val="Page Numbers (Top of Page)"/>
        <w:docPartUnique/>
      </w:docPartObj>
    </w:sdtPr>
    <w:sdtEndPr/>
    <w:sdtContent>
      <w:p w14:paraId="465E7833" w14:textId="3EF6E2C8" w:rsidR="00527F56" w:rsidRDefault="00527F56">
        <w:pPr>
          <w:pStyle w:val="ad"/>
          <w:jc w:val="center"/>
        </w:pPr>
        <w:r>
          <w:fldChar w:fldCharType="begin"/>
        </w:r>
        <w:r>
          <w:instrText>PAGE   \* MERGEFORMAT</w:instrText>
        </w:r>
        <w:r>
          <w:fldChar w:fldCharType="separate"/>
        </w:r>
        <w:r w:rsidR="002E1DCE">
          <w:rPr>
            <w:noProof/>
          </w:rPr>
          <w:t>28</w:t>
        </w:r>
        <w:r>
          <w:fldChar w:fldCharType="end"/>
        </w:r>
      </w:p>
    </w:sdtContent>
  </w:sdt>
  <w:p w14:paraId="2EB5EDC2" w14:textId="77777777" w:rsidR="00946675" w:rsidRDefault="00946675">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41810D0"/>
    <w:multiLevelType w:val="hybridMultilevel"/>
    <w:tmpl w:val="A0A2EA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1C3422"/>
    <w:multiLevelType w:val="hybridMultilevel"/>
    <w:tmpl w:val="2A6604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E60B74"/>
    <w:multiLevelType w:val="hybridMultilevel"/>
    <w:tmpl w:val="F432D574"/>
    <w:lvl w:ilvl="0" w:tplc="39806204">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1F102A"/>
    <w:multiLevelType w:val="hybridMultilevel"/>
    <w:tmpl w:val="5AC6F34A"/>
    <w:lvl w:ilvl="0" w:tplc="42040CAE">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8" w15:restartNumberingAfterBreak="0">
    <w:nsid w:val="32257EB2"/>
    <w:multiLevelType w:val="hybridMultilevel"/>
    <w:tmpl w:val="7D382DDC"/>
    <w:lvl w:ilvl="0" w:tplc="835AB11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35B75F3F"/>
    <w:multiLevelType w:val="hybridMultilevel"/>
    <w:tmpl w:val="3FB22454"/>
    <w:lvl w:ilvl="0" w:tplc="7E946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3B9E6CD9"/>
    <w:multiLevelType w:val="hybridMultilevel"/>
    <w:tmpl w:val="968CE5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E61A9A"/>
    <w:multiLevelType w:val="hybridMultilevel"/>
    <w:tmpl w:val="2C30B932"/>
    <w:lvl w:ilvl="0" w:tplc="39CEDC38">
      <w:start w:val="1"/>
      <w:numFmt w:val="decimal"/>
      <w:lvlText w:val="%1."/>
      <w:lvlJc w:val="left"/>
      <w:pPr>
        <w:ind w:left="1429" w:hanging="360"/>
      </w:pPr>
      <w:rPr>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C0F4042"/>
    <w:multiLevelType w:val="hybridMultilevel"/>
    <w:tmpl w:val="AFBC5356"/>
    <w:lvl w:ilvl="0" w:tplc="E86ADD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15:restartNumberingAfterBreak="0">
    <w:nsid w:val="40A54265"/>
    <w:multiLevelType w:val="hybridMultilevel"/>
    <w:tmpl w:val="B3DED38A"/>
    <w:lvl w:ilvl="0" w:tplc="78889B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BE00699"/>
    <w:multiLevelType w:val="hybridMultilevel"/>
    <w:tmpl w:val="7C566534"/>
    <w:lvl w:ilvl="0" w:tplc="1DEA11A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5310638F"/>
    <w:multiLevelType w:val="hybridMultilevel"/>
    <w:tmpl w:val="C568DD60"/>
    <w:lvl w:ilvl="0" w:tplc="C2966F6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55A555E0"/>
    <w:multiLevelType w:val="hybridMultilevel"/>
    <w:tmpl w:val="32544E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D222BAF"/>
    <w:multiLevelType w:val="hybridMultilevel"/>
    <w:tmpl w:val="0BC842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45B3A00"/>
    <w:multiLevelType w:val="hybridMultilevel"/>
    <w:tmpl w:val="394A41F8"/>
    <w:lvl w:ilvl="0" w:tplc="963C1E7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0733CFF"/>
    <w:multiLevelType w:val="hybridMultilevel"/>
    <w:tmpl w:val="4EE89E46"/>
    <w:lvl w:ilvl="0" w:tplc="57B6670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A723B94"/>
    <w:multiLevelType w:val="hybridMultilevel"/>
    <w:tmpl w:val="FC981824"/>
    <w:lvl w:ilvl="0" w:tplc="B4F237A4">
      <w:start w:val="1"/>
      <w:numFmt w:val="decimal"/>
      <w:lvlText w:val="%1."/>
      <w:lvlJc w:val="left"/>
      <w:pPr>
        <w:ind w:left="1035" w:hanging="405"/>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22" w15:restartNumberingAfterBreak="0">
    <w:nsid w:val="7B3151E9"/>
    <w:multiLevelType w:val="hybridMultilevel"/>
    <w:tmpl w:val="0928BE32"/>
    <w:lvl w:ilvl="0" w:tplc="D528EE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0"/>
  </w:num>
  <w:num w:numId="3">
    <w:abstractNumId w:val="5"/>
  </w:num>
  <w:num w:numId="4">
    <w:abstractNumId w:val="4"/>
  </w:num>
  <w:num w:numId="5">
    <w:abstractNumId w:val="19"/>
  </w:num>
  <w:num w:numId="6">
    <w:abstractNumId w:val="22"/>
  </w:num>
  <w:num w:numId="7">
    <w:abstractNumId w:val="7"/>
  </w:num>
  <w:num w:numId="8">
    <w:abstractNumId w:val="17"/>
  </w:num>
  <w:num w:numId="9">
    <w:abstractNumId w:val="16"/>
  </w:num>
  <w:num w:numId="10">
    <w:abstractNumId w:val="20"/>
  </w:num>
  <w:num w:numId="11">
    <w:abstractNumId w:val="15"/>
  </w:num>
  <w:num w:numId="12">
    <w:abstractNumId w:val="18"/>
  </w:num>
  <w:num w:numId="13">
    <w:abstractNumId w:val="12"/>
  </w:num>
  <w:num w:numId="14">
    <w:abstractNumId w:val="9"/>
  </w:num>
  <w:num w:numId="15">
    <w:abstractNumId w:val="8"/>
  </w:num>
  <w:num w:numId="16">
    <w:abstractNumId w:val="14"/>
  </w:num>
  <w:num w:numId="17">
    <w:abstractNumId w:val="10"/>
  </w:num>
  <w:num w:numId="18">
    <w:abstractNumId w:val="1"/>
  </w:num>
  <w:num w:numId="19">
    <w:abstractNumId w:val="2"/>
  </w:num>
  <w:num w:numId="20">
    <w:abstractNumId w:val="3"/>
  </w:num>
  <w:num w:numId="21">
    <w:abstractNumId w:val="21"/>
  </w:num>
  <w:num w:numId="22">
    <w:abstractNumId w:val="11"/>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0B3"/>
    <w:rsid w:val="000054C1"/>
    <w:rsid w:val="000102D3"/>
    <w:rsid w:val="00020114"/>
    <w:rsid w:val="000218DE"/>
    <w:rsid w:val="0002226D"/>
    <w:rsid w:val="000246A3"/>
    <w:rsid w:val="00024EEA"/>
    <w:rsid w:val="00026E9C"/>
    <w:rsid w:val="00030045"/>
    <w:rsid w:val="000307CC"/>
    <w:rsid w:val="00037A9F"/>
    <w:rsid w:val="00040937"/>
    <w:rsid w:val="00043D7D"/>
    <w:rsid w:val="00044A7A"/>
    <w:rsid w:val="000460EA"/>
    <w:rsid w:val="0004687C"/>
    <w:rsid w:val="00047C02"/>
    <w:rsid w:val="00050873"/>
    <w:rsid w:val="0005110D"/>
    <w:rsid w:val="00055617"/>
    <w:rsid w:val="00056998"/>
    <w:rsid w:val="00073B4C"/>
    <w:rsid w:val="000742E0"/>
    <w:rsid w:val="00075A1A"/>
    <w:rsid w:val="00075BE7"/>
    <w:rsid w:val="00080232"/>
    <w:rsid w:val="00081564"/>
    <w:rsid w:val="0008173A"/>
    <w:rsid w:val="000932A8"/>
    <w:rsid w:val="000948DB"/>
    <w:rsid w:val="000952AF"/>
    <w:rsid w:val="000979E4"/>
    <w:rsid w:val="000A2CCD"/>
    <w:rsid w:val="000A61F1"/>
    <w:rsid w:val="000B77BA"/>
    <w:rsid w:val="000C1AFD"/>
    <w:rsid w:val="000C2271"/>
    <w:rsid w:val="000C534D"/>
    <w:rsid w:val="000C5D47"/>
    <w:rsid w:val="000D1088"/>
    <w:rsid w:val="000D2EC5"/>
    <w:rsid w:val="000E31BA"/>
    <w:rsid w:val="000F4243"/>
    <w:rsid w:val="000F4850"/>
    <w:rsid w:val="000F5E1E"/>
    <w:rsid w:val="000F69A4"/>
    <w:rsid w:val="00102521"/>
    <w:rsid w:val="001034C8"/>
    <w:rsid w:val="00103D5A"/>
    <w:rsid w:val="00103F59"/>
    <w:rsid w:val="001065DB"/>
    <w:rsid w:val="001074EA"/>
    <w:rsid w:val="00110B7D"/>
    <w:rsid w:val="00110F5C"/>
    <w:rsid w:val="00111088"/>
    <w:rsid w:val="00114EAC"/>
    <w:rsid w:val="00121560"/>
    <w:rsid w:val="00127E9F"/>
    <w:rsid w:val="00135A1C"/>
    <w:rsid w:val="00136583"/>
    <w:rsid w:val="00141137"/>
    <w:rsid w:val="0014118A"/>
    <w:rsid w:val="00144962"/>
    <w:rsid w:val="00144F00"/>
    <w:rsid w:val="00145199"/>
    <w:rsid w:val="0015212C"/>
    <w:rsid w:val="00152E20"/>
    <w:rsid w:val="00153077"/>
    <w:rsid w:val="0015428F"/>
    <w:rsid w:val="00155216"/>
    <w:rsid w:val="00155FF3"/>
    <w:rsid w:val="00161F94"/>
    <w:rsid w:val="001624A8"/>
    <w:rsid w:val="00165271"/>
    <w:rsid w:val="00167315"/>
    <w:rsid w:val="00167D4C"/>
    <w:rsid w:val="00167F51"/>
    <w:rsid w:val="00170F5B"/>
    <w:rsid w:val="00171B27"/>
    <w:rsid w:val="00173ADB"/>
    <w:rsid w:val="001753A5"/>
    <w:rsid w:val="00181F7F"/>
    <w:rsid w:val="001838C9"/>
    <w:rsid w:val="00183B21"/>
    <w:rsid w:val="00186288"/>
    <w:rsid w:val="00186A69"/>
    <w:rsid w:val="00187EA4"/>
    <w:rsid w:val="00191D66"/>
    <w:rsid w:val="00192909"/>
    <w:rsid w:val="0019486A"/>
    <w:rsid w:val="00196416"/>
    <w:rsid w:val="001A5DD0"/>
    <w:rsid w:val="001B113E"/>
    <w:rsid w:val="001B4AEC"/>
    <w:rsid w:val="001B4C63"/>
    <w:rsid w:val="001B5AFF"/>
    <w:rsid w:val="001C2103"/>
    <w:rsid w:val="001C5D94"/>
    <w:rsid w:val="001D2169"/>
    <w:rsid w:val="001D5711"/>
    <w:rsid w:val="001F0166"/>
    <w:rsid w:val="001F1BBD"/>
    <w:rsid w:val="002041AC"/>
    <w:rsid w:val="00205AF5"/>
    <w:rsid w:val="0020777C"/>
    <w:rsid w:val="0021083E"/>
    <w:rsid w:val="002110E8"/>
    <w:rsid w:val="00217587"/>
    <w:rsid w:val="00222DB5"/>
    <w:rsid w:val="00227F6A"/>
    <w:rsid w:val="002324B4"/>
    <w:rsid w:val="00234D56"/>
    <w:rsid w:val="0023630A"/>
    <w:rsid w:val="00236891"/>
    <w:rsid w:val="00243AF4"/>
    <w:rsid w:val="002450C3"/>
    <w:rsid w:val="002479BA"/>
    <w:rsid w:val="00250344"/>
    <w:rsid w:val="0025075A"/>
    <w:rsid w:val="00251CC2"/>
    <w:rsid w:val="00251E74"/>
    <w:rsid w:val="00255C28"/>
    <w:rsid w:val="002569F8"/>
    <w:rsid w:val="00256DF1"/>
    <w:rsid w:val="00256F66"/>
    <w:rsid w:val="00257966"/>
    <w:rsid w:val="00261057"/>
    <w:rsid w:val="002654C8"/>
    <w:rsid w:val="00265C02"/>
    <w:rsid w:val="00272E87"/>
    <w:rsid w:val="00275EFC"/>
    <w:rsid w:val="0027642F"/>
    <w:rsid w:val="00280C10"/>
    <w:rsid w:val="00281CE7"/>
    <w:rsid w:val="00284DCB"/>
    <w:rsid w:val="0028535F"/>
    <w:rsid w:val="00286D22"/>
    <w:rsid w:val="00293EFF"/>
    <w:rsid w:val="002A0361"/>
    <w:rsid w:val="002A2809"/>
    <w:rsid w:val="002A39A6"/>
    <w:rsid w:val="002A481B"/>
    <w:rsid w:val="002A4DCC"/>
    <w:rsid w:val="002A5848"/>
    <w:rsid w:val="002B003B"/>
    <w:rsid w:val="002B020D"/>
    <w:rsid w:val="002B17C4"/>
    <w:rsid w:val="002B1C40"/>
    <w:rsid w:val="002B420F"/>
    <w:rsid w:val="002B55DE"/>
    <w:rsid w:val="002B5680"/>
    <w:rsid w:val="002B622C"/>
    <w:rsid w:val="002B7698"/>
    <w:rsid w:val="002C2C96"/>
    <w:rsid w:val="002C3B47"/>
    <w:rsid w:val="002C646B"/>
    <w:rsid w:val="002D06D6"/>
    <w:rsid w:val="002D0F8F"/>
    <w:rsid w:val="002D5BCA"/>
    <w:rsid w:val="002D6170"/>
    <w:rsid w:val="002D786A"/>
    <w:rsid w:val="002D7F79"/>
    <w:rsid w:val="002E01B0"/>
    <w:rsid w:val="002E02AB"/>
    <w:rsid w:val="002E11C9"/>
    <w:rsid w:val="002E1DCE"/>
    <w:rsid w:val="002E4576"/>
    <w:rsid w:val="002E7D40"/>
    <w:rsid w:val="002F2BDF"/>
    <w:rsid w:val="00305BF0"/>
    <w:rsid w:val="00311A81"/>
    <w:rsid w:val="003120D7"/>
    <w:rsid w:val="003136F6"/>
    <w:rsid w:val="003142FC"/>
    <w:rsid w:val="00316433"/>
    <w:rsid w:val="00316710"/>
    <w:rsid w:val="00320DE2"/>
    <w:rsid w:val="00322820"/>
    <w:rsid w:val="003246E3"/>
    <w:rsid w:val="00325C45"/>
    <w:rsid w:val="003261B6"/>
    <w:rsid w:val="00332E79"/>
    <w:rsid w:val="00334DFE"/>
    <w:rsid w:val="00341E72"/>
    <w:rsid w:val="00342385"/>
    <w:rsid w:val="00342B15"/>
    <w:rsid w:val="003439F5"/>
    <w:rsid w:val="00345DD0"/>
    <w:rsid w:val="0034699C"/>
    <w:rsid w:val="00347E9A"/>
    <w:rsid w:val="00351549"/>
    <w:rsid w:val="0035211C"/>
    <w:rsid w:val="00355CF5"/>
    <w:rsid w:val="0035710E"/>
    <w:rsid w:val="003576F1"/>
    <w:rsid w:val="00361002"/>
    <w:rsid w:val="00361F79"/>
    <w:rsid w:val="003624AF"/>
    <w:rsid w:val="00363110"/>
    <w:rsid w:val="00363A41"/>
    <w:rsid w:val="00370197"/>
    <w:rsid w:val="00373FD2"/>
    <w:rsid w:val="003761B6"/>
    <w:rsid w:val="00381B06"/>
    <w:rsid w:val="00382FF5"/>
    <w:rsid w:val="00383417"/>
    <w:rsid w:val="00384008"/>
    <w:rsid w:val="00385C43"/>
    <w:rsid w:val="0038734B"/>
    <w:rsid w:val="003971AB"/>
    <w:rsid w:val="0039743F"/>
    <w:rsid w:val="003A0414"/>
    <w:rsid w:val="003A5B5B"/>
    <w:rsid w:val="003A61C5"/>
    <w:rsid w:val="003B1458"/>
    <w:rsid w:val="003B3E33"/>
    <w:rsid w:val="003B7068"/>
    <w:rsid w:val="003B77C2"/>
    <w:rsid w:val="003C2C0D"/>
    <w:rsid w:val="003C375B"/>
    <w:rsid w:val="003C4AD9"/>
    <w:rsid w:val="003D03AC"/>
    <w:rsid w:val="003D376D"/>
    <w:rsid w:val="003D5E53"/>
    <w:rsid w:val="003E2131"/>
    <w:rsid w:val="003E67FF"/>
    <w:rsid w:val="003E6BA6"/>
    <w:rsid w:val="003E76FD"/>
    <w:rsid w:val="003F0982"/>
    <w:rsid w:val="003F1F40"/>
    <w:rsid w:val="003F71E6"/>
    <w:rsid w:val="00400154"/>
    <w:rsid w:val="00410103"/>
    <w:rsid w:val="00411845"/>
    <w:rsid w:val="00415D9A"/>
    <w:rsid w:val="004207E3"/>
    <w:rsid w:val="004211C1"/>
    <w:rsid w:val="00432FEA"/>
    <w:rsid w:val="00434E67"/>
    <w:rsid w:val="00436114"/>
    <w:rsid w:val="004403AF"/>
    <w:rsid w:val="00450762"/>
    <w:rsid w:val="00452334"/>
    <w:rsid w:val="00464917"/>
    <w:rsid w:val="00466D91"/>
    <w:rsid w:val="00475041"/>
    <w:rsid w:val="00475DE5"/>
    <w:rsid w:val="00483161"/>
    <w:rsid w:val="00483A48"/>
    <w:rsid w:val="004915BD"/>
    <w:rsid w:val="00496846"/>
    <w:rsid w:val="004B1870"/>
    <w:rsid w:val="004B4BFE"/>
    <w:rsid w:val="004B6418"/>
    <w:rsid w:val="004C1155"/>
    <w:rsid w:val="004C5FC4"/>
    <w:rsid w:val="004C60F1"/>
    <w:rsid w:val="004D3D1A"/>
    <w:rsid w:val="004E3DDF"/>
    <w:rsid w:val="004E443D"/>
    <w:rsid w:val="004E4737"/>
    <w:rsid w:val="004E6916"/>
    <w:rsid w:val="004E6E94"/>
    <w:rsid w:val="004F0FE0"/>
    <w:rsid w:val="004F1907"/>
    <w:rsid w:val="004F2C43"/>
    <w:rsid w:val="004F5D8F"/>
    <w:rsid w:val="0050100C"/>
    <w:rsid w:val="005019CD"/>
    <w:rsid w:val="00501B46"/>
    <w:rsid w:val="00501E4F"/>
    <w:rsid w:val="00503826"/>
    <w:rsid w:val="00504556"/>
    <w:rsid w:val="00504BDE"/>
    <w:rsid w:val="00507A3A"/>
    <w:rsid w:val="00513259"/>
    <w:rsid w:val="00516599"/>
    <w:rsid w:val="00520337"/>
    <w:rsid w:val="00520388"/>
    <w:rsid w:val="00520A0C"/>
    <w:rsid w:val="005228A4"/>
    <w:rsid w:val="005236BA"/>
    <w:rsid w:val="00524846"/>
    <w:rsid w:val="0052632F"/>
    <w:rsid w:val="0052666D"/>
    <w:rsid w:val="00526E92"/>
    <w:rsid w:val="00527F56"/>
    <w:rsid w:val="005370A7"/>
    <w:rsid w:val="005423CB"/>
    <w:rsid w:val="00543A77"/>
    <w:rsid w:val="00547DD7"/>
    <w:rsid w:val="005532E3"/>
    <w:rsid w:val="00555ABF"/>
    <w:rsid w:val="005600E9"/>
    <w:rsid w:val="0056073F"/>
    <w:rsid w:val="0056345E"/>
    <w:rsid w:val="00564257"/>
    <w:rsid w:val="00564921"/>
    <w:rsid w:val="0057189E"/>
    <w:rsid w:val="00577CE4"/>
    <w:rsid w:val="00586EFD"/>
    <w:rsid w:val="0059504A"/>
    <w:rsid w:val="00596CE9"/>
    <w:rsid w:val="005A0208"/>
    <w:rsid w:val="005A4650"/>
    <w:rsid w:val="005B03DE"/>
    <w:rsid w:val="005B5A44"/>
    <w:rsid w:val="005C31BB"/>
    <w:rsid w:val="005D03A1"/>
    <w:rsid w:val="005D1DAF"/>
    <w:rsid w:val="005D21FE"/>
    <w:rsid w:val="005D36BA"/>
    <w:rsid w:val="005D603F"/>
    <w:rsid w:val="005D61A1"/>
    <w:rsid w:val="005D7CBB"/>
    <w:rsid w:val="005E3FCD"/>
    <w:rsid w:val="005E46AA"/>
    <w:rsid w:val="005E566C"/>
    <w:rsid w:val="005E5A3B"/>
    <w:rsid w:val="005F3095"/>
    <w:rsid w:val="005F49FA"/>
    <w:rsid w:val="0060101B"/>
    <w:rsid w:val="00601F81"/>
    <w:rsid w:val="006022E9"/>
    <w:rsid w:val="00602300"/>
    <w:rsid w:val="00602C9C"/>
    <w:rsid w:val="00606047"/>
    <w:rsid w:val="00607EFB"/>
    <w:rsid w:val="0061053B"/>
    <w:rsid w:val="00612180"/>
    <w:rsid w:val="006138E6"/>
    <w:rsid w:val="0062422A"/>
    <w:rsid w:val="0062424B"/>
    <w:rsid w:val="006346BB"/>
    <w:rsid w:val="0063503E"/>
    <w:rsid w:val="00636FDB"/>
    <w:rsid w:val="006419C6"/>
    <w:rsid w:val="00642C73"/>
    <w:rsid w:val="00642CB5"/>
    <w:rsid w:val="006435B4"/>
    <w:rsid w:val="00643D4B"/>
    <w:rsid w:val="00651E82"/>
    <w:rsid w:val="0065286A"/>
    <w:rsid w:val="00653666"/>
    <w:rsid w:val="00655C60"/>
    <w:rsid w:val="00660A8A"/>
    <w:rsid w:val="00660EB1"/>
    <w:rsid w:val="0066171B"/>
    <w:rsid w:val="00666DBA"/>
    <w:rsid w:val="00667342"/>
    <w:rsid w:val="00672880"/>
    <w:rsid w:val="00672DE8"/>
    <w:rsid w:val="00677E66"/>
    <w:rsid w:val="0068152F"/>
    <w:rsid w:val="006871EE"/>
    <w:rsid w:val="00690303"/>
    <w:rsid w:val="006944FF"/>
    <w:rsid w:val="006A1858"/>
    <w:rsid w:val="006A1F27"/>
    <w:rsid w:val="006A2253"/>
    <w:rsid w:val="006A2970"/>
    <w:rsid w:val="006A31AD"/>
    <w:rsid w:val="006A3366"/>
    <w:rsid w:val="006A39A3"/>
    <w:rsid w:val="006B253C"/>
    <w:rsid w:val="006B3C5B"/>
    <w:rsid w:val="006B5B4D"/>
    <w:rsid w:val="006C03AB"/>
    <w:rsid w:val="006C2F80"/>
    <w:rsid w:val="006D1A6A"/>
    <w:rsid w:val="006D2028"/>
    <w:rsid w:val="006D27FF"/>
    <w:rsid w:val="006D6D2D"/>
    <w:rsid w:val="006E12A8"/>
    <w:rsid w:val="006F4F15"/>
    <w:rsid w:val="006F5716"/>
    <w:rsid w:val="006F601F"/>
    <w:rsid w:val="006F780B"/>
    <w:rsid w:val="007022C3"/>
    <w:rsid w:val="007130E6"/>
    <w:rsid w:val="00713E67"/>
    <w:rsid w:val="00714EC8"/>
    <w:rsid w:val="00714EF4"/>
    <w:rsid w:val="00715F8B"/>
    <w:rsid w:val="00722EE9"/>
    <w:rsid w:val="00723437"/>
    <w:rsid w:val="00723C08"/>
    <w:rsid w:val="00724F1D"/>
    <w:rsid w:val="00737C29"/>
    <w:rsid w:val="00740F6E"/>
    <w:rsid w:val="00741CBE"/>
    <w:rsid w:val="007425EF"/>
    <w:rsid w:val="00743884"/>
    <w:rsid w:val="007455EF"/>
    <w:rsid w:val="0074696F"/>
    <w:rsid w:val="00747457"/>
    <w:rsid w:val="00747BB6"/>
    <w:rsid w:val="00750BF5"/>
    <w:rsid w:val="00753B4D"/>
    <w:rsid w:val="00753CAB"/>
    <w:rsid w:val="007543D6"/>
    <w:rsid w:val="00755603"/>
    <w:rsid w:val="00757EEE"/>
    <w:rsid w:val="007603CA"/>
    <w:rsid w:val="00765419"/>
    <w:rsid w:val="00766B13"/>
    <w:rsid w:val="00767D96"/>
    <w:rsid w:val="0077515C"/>
    <w:rsid w:val="00776559"/>
    <w:rsid w:val="00781A43"/>
    <w:rsid w:val="0078522F"/>
    <w:rsid w:val="00786937"/>
    <w:rsid w:val="00790521"/>
    <w:rsid w:val="0079239F"/>
    <w:rsid w:val="0079770B"/>
    <w:rsid w:val="007A0B84"/>
    <w:rsid w:val="007A2C24"/>
    <w:rsid w:val="007A48AE"/>
    <w:rsid w:val="007A5CA7"/>
    <w:rsid w:val="007A717C"/>
    <w:rsid w:val="007A77D0"/>
    <w:rsid w:val="007B25EE"/>
    <w:rsid w:val="007B275D"/>
    <w:rsid w:val="007B608F"/>
    <w:rsid w:val="007C216C"/>
    <w:rsid w:val="007C279D"/>
    <w:rsid w:val="007C6006"/>
    <w:rsid w:val="007C67C0"/>
    <w:rsid w:val="007C76B2"/>
    <w:rsid w:val="007D0069"/>
    <w:rsid w:val="007D2EFA"/>
    <w:rsid w:val="007D317B"/>
    <w:rsid w:val="007D475C"/>
    <w:rsid w:val="007D6C34"/>
    <w:rsid w:val="007D79C3"/>
    <w:rsid w:val="007E18A8"/>
    <w:rsid w:val="007E3FEC"/>
    <w:rsid w:val="007E5A9E"/>
    <w:rsid w:val="007E6680"/>
    <w:rsid w:val="007F43B0"/>
    <w:rsid w:val="007F76D4"/>
    <w:rsid w:val="007F77E1"/>
    <w:rsid w:val="0080014F"/>
    <w:rsid w:val="008001F1"/>
    <w:rsid w:val="00800257"/>
    <w:rsid w:val="00800900"/>
    <w:rsid w:val="00801364"/>
    <w:rsid w:val="00801DC2"/>
    <w:rsid w:val="008072D6"/>
    <w:rsid w:val="00807654"/>
    <w:rsid w:val="00810326"/>
    <w:rsid w:val="00810918"/>
    <w:rsid w:val="00812C5C"/>
    <w:rsid w:val="00820EF5"/>
    <w:rsid w:val="00821D31"/>
    <w:rsid w:val="0082695B"/>
    <w:rsid w:val="00830003"/>
    <w:rsid w:val="0083215B"/>
    <w:rsid w:val="0083365F"/>
    <w:rsid w:val="00842ACD"/>
    <w:rsid w:val="0084556F"/>
    <w:rsid w:val="00846604"/>
    <w:rsid w:val="00850AFD"/>
    <w:rsid w:val="008527A4"/>
    <w:rsid w:val="00854C13"/>
    <w:rsid w:val="008566CC"/>
    <w:rsid w:val="008569A9"/>
    <w:rsid w:val="00861DB9"/>
    <w:rsid w:val="00862509"/>
    <w:rsid w:val="00862984"/>
    <w:rsid w:val="008657E8"/>
    <w:rsid w:val="00865DDC"/>
    <w:rsid w:val="008662F9"/>
    <w:rsid w:val="0086646F"/>
    <w:rsid w:val="00867166"/>
    <w:rsid w:val="00876D93"/>
    <w:rsid w:val="00880216"/>
    <w:rsid w:val="008809B1"/>
    <w:rsid w:val="0088214D"/>
    <w:rsid w:val="0088321E"/>
    <w:rsid w:val="0088622F"/>
    <w:rsid w:val="008863B4"/>
    <w:rsid w:val="00886470"/>
    <w:rsid w:val="008878B3"/>
    <w:rsid w:val="008879AA"/>
    <w:rsid w:val="00890E00"/>
    <w:rsid w:val="00891945"/>
    <w:rsid w:val="00892F5B"/>
    <w:rsid w:val="0089306C"/>
    <w:rsid w:val="00895124"/>
    <w:rsid w:val="00896909"/>
    <w:rsid w:val="008973B7"/>
    <w:rsid w:val="008A28F4"/>
    <w:rsid w:val="008A3CF9"/>
    <w:rsid w:val="008A6537"/>
    <w:rsid w:val="008B21F1"/>
    <w:rsid w:val="008B40DC"/>
    <w:rsid w:val="008B578E"/>
    <w:rsid w:val="008B6036"/>
    <w:rsid w:val="008B6729"/>
    <w:rsid w:val="008C015E"/>
    <w:rsid w:val="008C0692"/>
    <w:rsid w:val="008C22B4"/>
    <w:rsid w:val="008C7BCC"/>
    <w:rsid w:val="008D0868"/>
    <w:rsid w:val="008D6227"/>
    <w:rsid w:val="008D6965"/>
    <w:rsid w:val="008D7C13"/>
    <w:rsid w:val="008E2049"/>
    <w:rsid w:val="008E474C"/>
    <w:rsid w:val="008E4DBF"/>
    <w:rsid w:val="008E5DB9"/>
    <w:rsid w:val="008E69AC"/>
    <w:rsid w:val="008F0FA2"/>
    <w:rsid w:val="008F154F"/>
    <w:rsid w:val="008F6A78"/>
    <w:rsid w:val="00900B00"/>
    <w:rsid w:val="00901E20"/>
    <w:rsid w:val="00903421"/>
    <w:rsid w:val="0090565A"/>
    <w:rsid w:val="00906432"/>
    <w:rsid w:val="00907AFF"/>
    <w:rsid w:val="00910BE5"/>
    <w:rsid w:val="00912E9C"/>
    <w:rsid w:val="00913941"/>
    <w:rsid w:val="00916C16"/>
    <w:rsid w:val="00922E72"/>
    <w:rsid w:val="00926AB3"/>
    <w:rsid w:val="009316BA"/>
    <w:rsid w:val="00931B4D"/>
    <w:rsid w:val="00932FCE"/>
    <w:rsid w:val="0093509E"/>
    <w:rsid w:val="00935105"/>
    <w:rsid w:val="00936571"/>
    <w:rsid w:val="0093660A"/>
    <w:rsid w:val="009426AE"/>
    <w:rsid w:val="00942E69"/>
    <w:rsid w:val="00945255"/>
    <w:rsid w:val="00945842"/>
    <w:rsid w:val="00945C39"/>
    <w:rsid w:val="00946675"/>
    <w:rsid w:val="0095078F"/>
    <w:rsid w:val="00951000"/>
    <w:rsid w:val="009516B6"/>
    <w:rsid w:val="00954C11"/>
    <w:rsid w:val="00956A09"/>
    <w:rsid w:val="0096418C"/>
    <w:rsid w:val="009653DD"/>
    <w:rsid w:val="009673A8"/>
    <w:rsid w:val="00970289"/>
    <w:rsid w:val="0097256D"/>
    <w:rsid w:val="009749EA"/>
    <w:rsid w:val="00975554"/>
    <w:rsid w:val="009757AF"/>
    <w:rsid w:val="00975F7D"/>
    <w:rsid w:val="00977005"/>
    <w:rsid w:val="00977A12"/>
    <w:rsid w:val="00981436"/>
    <w:rsid w:val="009828CD"/>
    <w:rsid w:val="00984A24"/>
    <w:rsid w:val="00990D5F"/>
    <w:rsid w:val="00991B8A"/>
    <w:rsid w:val="0099239A"/>
    <w:rsid w:val="0099394E"/>
    <w:rsid w:val="009A13B4"/>
    <w:rsid w:val="009A2876"/>
    <w:rsid w:val="009A2B87"/>
    <w:rsid w:val="009A363D"/>
    <w:rsid w:val="009A4D25"/>
    <w:rsid w:val="009A73B0"/>
    <w:rsid w:val="009B00E1"/>
    <w:rsid w:val="009B01D1"/>
    <w:rsid w:val="009B4E49"/>
    <w:rsid w:val="009B67C3"/>
    <w:rsid w:val="009B6F7E"/>
    <w:rsid w:val="009B7CC6"/>
    <w:rsid w:val="009C085C"/>
    <w:rsid w:val="009C22D2"/>
    <w:rsid w:val="009C2B07"/>
    <w:rsid w:val="009C36D6"/>
    <w:rsid w:val="009C423E"/>
    <w:rsid w:val="009C440A"/>
    <w:rsid w:val="009C4968"/>
    <w:rsid w:val="009D1E84"/>
    <w:rsid w:val="009D3257"/>
    <w:rsid w:val="009D34EE"/>
    <w:rsid w:val="009E487B"/>
    <w:rsid w:val="009F0DE5"/>
    <w:rsid w:val="009F113E"/>
    <w:rsid w:val="009F38B6"/>
    <w:rsid w:val="009F535A"/>
    <w:rsid w:val="009F685D"/>
    <w:rsid w:val="009F73CE"/>
    <w:rsid w:val="00A01D4A"/>
    <w:rsid w:val="00A02793"/>
    <w:rsid w:val="00A0455B"/>
    <w:rsid w:val="00A05AC2"/>
    <w:rsid w:val="00A06B6F"/>
    <w:rsid w:val="00A1422C"/>
    <w:rsid w:val="00A21592"/>
    <w:rsid w:val="00A23C4D"/>
    <w:rsid w:val="00A240FC"/>
    <w:rsid w:val="00A24296"/>
    <w:rsid w:val="00A2699E"/>
    <w:rsid w:val="00A2751F"/>
    <w:rsid w:val="00A3000F"/>
    <w:rsid w:val="00A31F55"/>
    <w:rsid w:val="00A35E02"/>
    <w:rsid w:val="00A36257"/>
    <w:rsid w:val="00A372DA"/>
    <w:rsid w:val="00A42C8A"/>
    <w:rsid w:val="00A42EEC"/>
    <w:rsid w:val="00A4313A"/>
    <w:rsid w:val="00A455C3"/>
    <w:rsid w:val="00A52B91"/>
    <w:rsid w:val="00A55EB1"/>
    <w:rsid w:val="00A60065"/>
    <w:rsid w:val="00A610D1"/>
    <w:rsid w:val="00A61C05"/>
    <w:rsid w:val="00A70D37"/>
    <w:rsid w:val="00A71587"/>
    <w:rsid w:val="00A7400F"/>
    <w:rsid w:val="00A76B1C"/>
    <w:rsid w:val="00A812D5"/>
    <w:rsid w:val="00A82876"/>
    <w:rsid w:val="00A8363F"/>
    <w:rsid w:val="00A83CCE"/>
    <w:rsid w:val="00A95021"/>
    <w:rsid w:val="00AA3D05"/>
    <w:rsid w:val="00AA5EBF"/>
    <w:rsid w:val="00AA765D"/>
    <w:rsid w:val="00AB000F"/>
    <w:rsid w:val="00AB1728"/>
    <w:rsid w:val="00AB73B7"/>
    <w:rsid w:val="00AB7DA0"/>
    <w:rsid w:val="00AC263E"/>
    <w:rsid w:val="00AC40E8"/>
    <w:rsid w:val="00AC5F08"/>
    <w:rsid w:val="00AC7914"/>
    <w:rsid w:val="00AD1086"/>
    <w:rsid w:val="00AD5886"/>
    <w:rsid w:val="00AE5228"/>
    <w:rsid w:val="00AF23CA"/>
    <w:rsid w:val="00AF2B49"/>
    <w:rsid w:val="00B02127"/>
    <w:rsid w:val="00B20C5C"/>
    <w:rsid w:val="00B231C8"/>
    <w:rsid w:val="00B25797"/>
    <w:rsid w:val="00B333CF"/>
    <w:rsid w:val="00B33B5B"/>
    <w:rsid w:val="00B35E8C"/>
    <w:rsid w:val="00B409BE"/>
    <w:rsid w:val="00B41058"/>
    <w:rsid w:val="00B44E7C"/>
    <w:rsid w:val="00B467AA"/>
    <w:rsid w:val="00B51EFD"/>
    <w:rsid w:val="00B52508"/>
    <w:rsid w:val="00B528C8"/>
    <w:rsid w:val="00B53D40"/>
    <w:rsid w:val="00B55859"/>
    <w:rsid w:val="00B55C44"/>
    <w:rsid w:val="00B60A44"/>
    <w:rsid w:val="00B60EE8"/>
    <w:rsid w:val="00B66A34"/>
    <w:rsid w:val="00B6787B"/>
    <w:rsid w:val="00B71CD9"/>
    <w:rsid w:val="00B76027"/>
    <w:rsid w:val="00B86F1B"/>
    <w:rsid w:val="00B91BEC"/>
    <w:rsid w:val="00B93EF4"/>
    <w:rsid w:val="00B96776"/>
    <w:rsid w:val="00B96C1B"/>
    <w:rsid w:val="00B975E3"/>
    <w:rsid w:val="00B97625"/>
    <w:rsid w:val="00B977EC"/>
    <w:rsid w:val="00BA5D3F"/>
    <w:rsid w:val="00BA5E3A"/>
    <w:rsid w:val="00BA6D16"/>
    <w:rsid w:val="00BB07BA"/>
    <w:rsid w:val="00BB2DC8"/>
    <w:rsid w:val="00BB43B1"/>
    <w:rsid w:val="00BB43EF"/>
    <w:rsid w:val="00BB53C8"/>
    <w:rsid w:val="00BC03D6"/>
    <w:rsid w:val="00BC1293"/>
    <w:rsid w:val="00BC43CA"/>
    <w:rsid w:val="00BC6C5A"/>
    <w:rsid w:val="00BD3903"/>
    <w:rsid w:val="00BD3969"/>
    <w:rsid w:val="00BD451C"/>
    <w:rsid w:val="00BD4E47"/>
    <w:rsid w:val="00BE4FA1"/>
    <w:rsid w:val="00BE53A3"/>
    <w:rsid w:val="00BE6FCB"/>
    <w:rsid w:val="00BE7E5E"/>
    <w:rsid w:val="00BF3C9C"/>
    <w:rsid w:val="00BF42A5"/>
    <w:rsid w:val="00BF69C0"/>
    <w:rsid w:val="00BF6B90"/>
    <w:rsid w:val="00C00C50"/>
    <w:rsid w:val="00C035EE"/>
    <w:rsid w:val="00C1188C"/>
    <w:rsid w:val="00C12BBE"/>
    <w:rsid w:val="00C154C6"/>
    <w:rsid w:val="00C15B87"/>
    <w:rsid w:val="00C17D12"/>
    <w:rsid w:val="00C22421"/>
    <w:rsid w:val="00C24E2A"/>
    <w:rsid w:val="00C25CC3"/>
    <w:rsid w:val="00C30F27"/>
    <w:rsid w:val="00C318A4"/>
    <w:rsid w:val="00C322CD"/>
    <w:rsid w:val="00C33E3A"/>
    <w:rsid w:val="00C4231B"/>
    <w:rsid w:val="00C43C9D"/>
    <w:rsid w:val="00C4513E"/>
    <w:rsid w:val="00C4697F"/>
    <w:rsid w:val="00C52F7B"/>
    <w:rsid w:val="00C53FC7"/>
    <w:rsid w:val="00C545E0"/>
    <w:rsid w:val="00C5497D"/>
    <w:rsid w:val="00C56DDA"/>
    <w:rsid w:val="00C60475"/>
    <w:rsid w:val="00C63B2E"/>
    <w:rsid w:val="00C67018"/>
    <w:rsid w:val="00C74FA8"/>
    <w:rsid w:val="00C82C41"/>
    <w:rsid w:val="00C85511"/>
    <w:rsid w:val="00C862ED"/>
    <w:rsid w:val="00C92844"/>
    <w:rsid w:val="00C94A6F"/>
    <w:rsid w:val="00CA315F"/>
    <w:rsid w:val="00CA5D69"/>
    <w:rsid w:val="00CA7179"/>
    <w:rsid w:val="00CB2E14"/>
    <w:rsid w:val="00CC4255"/>
    <w:rsid w:val="00CC5351"/>
    <w:rsid w:val="00CC6135"/>
    <w:rsid w:val="00CD1DDC"/>
    <w:rsid w:val="00CD275A"/>
    <w:rsid w:val="00CD6F6E"/>
    <w:rsid w:val="00CD783A"/>
    <w:rsid w:val="00CE1166"/>
    <w:rsid w:val="00CE19DC"/>
    <w:rsid w:val="00CE6D73"/>
    <w:rsid w:val="00CF548F"/>
    <w:rsid w:val="00CF5CA9"/>
    <w:rsid w:val="00CF5E69"/>
    <w:rsid w:val="00D0048E"/>
    <w:rsid w:val="00D01CF6"/>
    <w:rsid w:val="00D13EF2"/>
    <w:rsid w:val="00D14E52"/>
    <w:rsid w:val="00D160AD"/>
    <w:rsid w:val="00D17AB0"/>
    <w:rsid w:val="00D208F0"/>
    <w:rsid w:val="00D22565"/>
    <w:rsid w:val="00D23528"/>
    <w:rsid w:val="00D24DE8"/>
    <w:rsid w:val="00D27D5D"/>
    <w:rsid w:val="00D33A96"/>
    <w:rsid w:val="00D34CB9"/>
    <w:rsid w:val="00D4215E"/>
    <w:rsid w:val="00D42298"/>
    <w:rsid w:val="00D42A41"/>
    <w:rsid w:val="00D46DC5"/>
    <w:rsid w:val="00D577C3"/>
    <w:rsid w:val="00D60BBC"/>
    <w:rsid w:val="00D62024"/>
    <w:rsid w:val="00D64865"/>
    <w:rsid w:val="00D6677C"/>
    <w:rsid w:val="00D67E34"/>
    <w:rsid w:val="00D74403"/>
    <w:rsid w:val="00D763C2"/>
    <w:rsid w:val="00D770CE"/>
    <w:rsid w:val="00D81EDB"/>
    <w:rsid w:val="00D87464"/>
    <w:rsid w:val="00D9644F"/>
    <w:rsid w:val="00D97927"/>
    <w:rsid w:val="00DA4889"/>
    <w:rsid w:val="00DA6111"/>
    <w:rsid w:val="00DA6F02"/>
    <w:rsid w:val="00DB4F7F"/>
    <w:rsid w:val="00DC299A"/>
    <w:rsid w:val="00DC64C2"/>
    <w:rsid w:val="00DC687F"/>
    <w:rsid w:val="00DD114F"/>
    <w:rsid w:val="00DD5CDB"/>
    <w:rsid w:val="00DD71B3"/>
    <w:rsid w:val="00DE0966"/>
    <w:rsid w:val="00DE299F"/>
    <w:rsid w:val="00DE2E70"/>
    <w:rsid w:val="00DF2237"/>
    <w:rsid w:val="00DF325C"/>
    <w:rsid w:val="00E000BB"/>
    <w:rsid w:val="00E00BE6"/>
    <w:rsid w:val="00E015D1"/>
    <w:rsid w:val="00E01733"/>
    <w:rsid w:val="00E03568"/>
    <w:rsid w:val="00E03A50"/>
    <w:rsid w:val="00E12DC1"/>
    <w:rsid w:val="00E142A0"/>
    <w:rsid w:val="00E14A5B"/>
    <w:rsid w:val="00E2308C"/>
    <w:rsid w:val="00E27E29"/>
    <w:rsid w:val="00E330E8"/>
    <w:rsid w:val="00E355B9"/>
    <w:rsid w:val="00E3710A"/>
    <w:rsid w:val="00E40959"/>
    <w:rsid w:val="00E4146E"/>
    <w:rsid w:val="00E435E8"/>
    <w:rsid w:val="00E436E8"/>
    <w:rsid w:val="00E46082"/>
    <w:rsid w:val="00E465B8"/>
    <w:rsid w:val="00E47BE0"/>
    <w:rsid w:val="00E515AA"/>
    <w:rsid w:val="00E51934"/>
    <w:rsid w:val="00E520FF"/>
    <w:rsid w:val="00E53725"/>
    <w:rsid w:val="00E54B5F"/>
    <w:rsid w:val="00E57F83"/>
    <w:rsid w:val="00E67EA6"/>
    <w:rsid w:val="00E7138A"/>
    <w:rsid w:val="00E76E1B"/>
    <w:rsid w:val="00E771CB"/>
    <w:rsid w:val="00E82A40"/>
    <w:rsid w:val="00E8485A"/>
    <w:rsid w:val="00E8485D"/>
    <w:rsid w:val="00E87BE8"/>
    <w:rsid w:val="00E914DB"/>
    <w:rsid w:val="00EA4537"/>
    <w:rsid w:val="00EA7477"/>
    <w:rsid w:val="00EB1D94"/>
    <w:rsid w:val="00EB6848"/>
    <w:rsid w:val="00EC1869"/>
    <w:rsid w:val="00EC21F8"/>
    <w:rsid w:val="00EC2ADA"/>
    <w:rsid w:val="00EC3E23"/>
    <w:rsid w:val="00EC45DF"/>
    <w:rsid w:val="00EC4AB8"/>
    <w:rsid w:val="00EC5339"/>
    <w:rsid w:val="00EC6B35"/>
    <w:rsid w:val="00EE0E18"/>
    <w:rsid w:val="00EE443D"/>
    <w:rsid w:val="00EE6ED4"/>
    <w:rsid w:val="00EF0C79"/>
    <w:rsid w:val="00EF1FDD"/>
    <w:rsid w:val="00EF299A"/>
    <w:rsid w:val="00EF3151"/>
    <w:rsid w:val="00EF3C2A"/>
    <w:rsid w:val="00EF4178"/>
    <w:rsid w:val="00F00646"/>
    <w:rsid w:val="00F00C6D"/>
    <w:rsid w:val="00F034A8"/>
    <w:rsid w:val="00F035B9"/>
    <w:rsid w:val="00F03E1C"/>
    <w:rsid w:val="00F04757"/>
    <w:rsid w:val="00F05467"/>
    <w:rsid w:val="00F11392"/>
    <w:rsid w:val="00F13450"/>
    <w:rsid w:val="00F1483A"/>
    <w:rsid w:val="00F21250"/>
    <w:rsid w:val="00F33F46"/>
    <w:rsid w:val="00F355FF"/>
    <w:rsid w:val="00F36684"/>
    <w:rsid w:val="00F371C3"/>
    <w:rsid w:val="00F37C5E"/>
    <w:rsid w:val="00F37CC4"/>
    <w:rsid w:val="00F37D5E"/>
    <w:rsid w:val="00F410AC"/>
    <w:rsid w:val="00F47A5C"/>
    <w:rsid w:val="00F52AE8"/>
    <w:rsid w:val="00F53C18"/>
    <w:rsid w:val="00F54DC6"/>
    <w:rsid w:val="00F551CB"/>
    <w:rsid w:val="00F61C7E"/>
    <w:rsid w:val="00F67042"/>
    <w:rsid w:val="00F670FD"/>
    <w:rsid w:val="00F71EB8"/>
    <w:rsid w:val="00F77CEA"/>
    <w:rsid w:val="00F77D0E"/>
    <w:rsid w:val="00F8013A"/>
    <w:rsid w:val="00F81BBE"/>
    <w:rsid w:val="00F81BF5"/>
    <w:rsid w:val="00F82834"/>
    <w:rsid w:val="00F82DE5"/>
    <w:rsid w:val="00F8671C"/>
    <w:rsid w:val="00F920AD"/>
    <w:rsid w:val="00F95658"/>
    <w:rsid w:val="00F964A4"/>
    <w:rsid w:val="00F969A9"/>
    <w:rsid w:val="00FA1089"/>
    <w:rsid w:val="00FA2183"/>
    <w:rsid w:val="00FA7966"/>
    <w:rsid w:val="00FA7E1E"/>
    <w:rsid w:val="00FB19BE"/>
    <w:rsid w:val="00FB1C82"/>
    <w:rsid w:val="00FB4696"/>
    <w:rsid w:val="00FB7056"/>
    <w:rsid w:val="00FC03FE"/>
    <w:rsid w:val="00FC19A4"/>
    <w:rsid w:val="00FC38B2"/>
    <w:rsid w:val="00FC54F1"/>
    <w:rsid w:val="00FC6F38"/>
    <w:rsid w:val="00FC7B3E"/>
    <w:rsid w:val="00FD1465"/>
    <w:rsid w:val="00FD19F7"/>
    <w:rsid w:val="00FD499B"/>
    <w:rsid w:val="00FD5380"/>
    <w:rsid w:val="00FD6B08"/>
    <w:rsid w:val="00FE0E4D"/>
    <w:rsid w:val="00FE1827"/>
    <w:rsid w:val="00FE1CAD"/>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CAA2F"/>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uiPriority w:val="99"/>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
    <w:name w:val="toc 1"/>
    <w:basedOn w:val="a"/>
    <w:next w:val="a"/>
    <w:autoRedefine/>
    <w:uiPriority w:val="39"/>
    <w:rsid w:val="00261057"/>
    <w:pPr>
      <w:autoSpaceDE/>
      <w:autoSpaceDN/>
      <w:adjustRightInd/>
      <w:spacing w:line="360" w:lineRule="auto"/>
      <w:ind w:right="140"/>
      <w:jc w:val="both"/>
    </w:pPr>
    <w:rPr>
      <w:sz w:val="24"/>
      <w:szCs w:val="24"/>
    </w:rPr>
  </w:style>
  <w:style w:type="paragraph" w:customStyle="1" w:styleId="Style2">
    <w:name w:val="Style2"/>
    <w:basedOn w:val="a"/>
    <w:rsid w:val="005E3FCD"/>
    <w:pPr>
      <w:spacing w:line="484" w:lineRule="exact"/>
      <w:ind w:firstLine="715"/>
      <w:jc w:val="both"/>
    </w:pPr>
    <w:rPr>
      <w:sz w:val="24"/>
      <w:szCs w:val="24"/>
    </w:rPr>
  </w:style>
  <w:style w:type="character" w:styleId="af5">
    <w:name w:val="Strong"/>
    <w:basedOn w:val="a0"/>
    <w:uiPriority w:val="22"/>
    <w:qFormat/>
    <w:rsid w:val="00BF69C0"/>
    <w:rPr>
      <w:b/>
      <w:bCs/>
    </w:rPr>
  </w:style>
  <w:style w:type="paragraph" w:customStyle="1" w:styleId="10">
    <w:name w:val="???????1"/>
    <w:rsid w:val="005600E9"/>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a7">
    <w:name w:val="Абзац списка Знак"/>
    <w:link w:val="a6"/>
    <w:uiPriority w:val="34"/>
    <w:locked/>
    <w:rsid w:val="009D3257"/>
    <w:rPr>
      <w:rFonts w:ascii="Times New Roman" w:eastAsia="Times New Roman" w:hAnsi="Times New Roman" w:cs="Times New Roman"/>
      <w:sz w:val="20"/>
      <w:szCs w:val="20"/>
      <w:lang w:eastAsia="ru-RU"/>
    </w:rPr>
  </w:style>
  <w:style w:type="character" w:customStyle="1" w:styleId="11">
    <w:name w:val="Неразрешенное упоминание1"/>
    <w:basedOn w:val="a0"/>
    <w:uiPriority w:val="99"/>
    <w:semiHidden/>
    <w:unhideWhenUsed/>
    <w:rsid w:val="003F0982"/>
    <w:rPr>
      <w:color w:val="605E5C"/>
      <w:shd w:val="clear" w:color="auto" w:fill="E1DFDD"/>
    </w:rPr>
  </w:style>
  <w:style w:type="paragraph" w:styleId="af6">
    <w:name w:val="annotation text"/>
    <w:basedOn w:val="a"/>
    <w:link w:val="af7"/>
    <w:uiPriority w:val="99"/>
    <w:semiHidden/>
    <w:rsid w:val="003C375B"/>
    <w:pPr>
      <w:widowControl/>
      <w:autoSpaceDE/>
      <w:autoSpaceDN/>
      <w:adjustRightInd/>
      <w:spacing w:after="200"/>
    </w:pPr>
    <w:rPr>
      <w:rFonts w:ascii="Calibri" w:eastAsia="Calibri" w:hAnsi="Calibri" w:cs="Calibri"/>
      <w:lang w:eastAsia="en-US"/>
    </w:rPr>
  </w:style>
  <w:style w:type="character" w:customStyle="1" w:styleId="af7">
    <w:name w:val="Текст примечания Знак"/>
    <w:basedOn w:val="a0"/>
    <w:link w:val="af6"/>
    <w:uiPriority w:val="99"/>
    <w:semiHidden/>
    <w:rsid w:val="003C375B"/>
    <w:rPr>
      <w:rFonts w:ascii="Calibri" w:eastAsia="Calibri" w:hAnsi="Calibri" w:cs="Calibri"/>
      <w:sz w:val="20"/>
      <w:szCs w:val="20"/>
    </w:rPr>
  </w:style>
  <w:style w:type="character" w:customStyle="1" w:styleId="FontStyle12">
    <w:name w:val="Font Style12"/>
    <w:rsid w:val="009749EA"/>
    <w:rPr>
      <w:rFonts w:ascii="Times New Roman" w:hAnsi="Times New Roman" w:cs="Times New Roman"/>
      <w:sz w:val="26"/>
      <w:szCs w:val="26"/>
    </w:rPr>
  </w:style>
  <w:style w:type="character" w:styleId="af8">
    <w:name w:val="FollowedHyperlink"/>
    <w:basedOn w:val="a0"/>
    <w:uiPriority w:val="99"/>
    <w:semiHidden/>
    <w:unhideWhenUsed/>
    <w:rsid w:val="00D27D5D"/>
    <w:rPr>
      <w:color w:val="800080" w:themeColor="followedHyperlink"/>
      <w:u w:val="single"/>
    </w:rPr>
  </w:style>
  <w:style w:type="character" w:styleId="af9">
    <w:name w:val="Emphasis"/>
    <w:basedOn w:val="a0"/>
    <w:uiPriority w:val="20"/>
    <w:qFormat/>
    <w:rsid w:val="00612180"/>
    <w:rPr>
      <w:i/>
      <w:iCs/>
    </w:rPr>
  </w:style>
  <w:style w:type="character" w:customStyle="1" w:styleId="20">
    <w:name w:val="Неразрешенное упоминание2"/>
    <w:basedOn w:val="a0"/>
    <w:uiPriority w:val="99"/>
    <w:semiHidden/>
    <w:unhideWhenUsed/>
    <w:rsid w:val="00DC64C2"/>
    <w:rPr>
      <w:color w:val="605E5C"/>
      <w:shd w:val="clear" w:color="auto" w:fill="E1DFDD"/>
    </w:rPr>
  </w:style>
  <w:style w:type="paragraph" w:customStyle="1" w:styleId="Default">
    <w:name w:val="Default"/>
    <w:rsid w:val="0099394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a"/>
    <w:uiPriority w:val="1"/>
    <w:qFormat/>
    <w:rsid w:val="00913941"/>
    <w:pPr>
      <w:adjustRightInd/>
    </w:pPr>
    <w:rPr>
      <w:sz w:val="22"/>
      <w:szCs w:val="22"/>
      <w:lang w:eastAsia="en-US"/>
    </w:rPr>
  </w:style>
  <w:style w:type="paragraph" w:styleId="afa">
    <w:name w:val="No Spacing"/>
    <w:aliases w:val="Таблица,таблицы,Без интервала1,В таблице,Таблицы"/>
    <w:link w:val="afb"/>
    <w:uiPriority w:val="1"/>
    <w:qFormat/>
    <w:rsid w:val="00322820"/>
    <w:pPr>
      <w:spacing w:after="0" w:line="240" w:lineRule="auto"/>
    </w:pPr>
    <w:rPr>
      <w:rFonts w:ascii="Calibri" w:eastAsia="Calibri" w:hAnsi="Calibri" w:cs="Calibri"/>
    </w:rPr>
  </w:style>
  <w:style w:type="character" w:customStyle="1" w:styleId="afb">
    <w:name w:val="Без интервала Знак"/>
    <w:aliases w:val="Таблица Знак,таблицы Знак,Без интервала1 Знак,В таблице Знак,Таблицы Знак"/>
    <w:link w:val="afa"/>
    <w:uiPriority w:val="1"/>
    <w:locked/>
    <w:rsid w:val="00322820"/>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32733">
      <w:bodyDiv w:val="1"/>
      <w:marLeft w:val="0"/>
      <w:marRight w:val="0"/>
      <w:marTop w:val="0"/>
      <w:marBottom w:val="0"/>
      <w:divBdr>
        <w:top w:val="none" w:sz="0" w:space="0" w:color="auto"/>
        <w:left w:val="none" w:sz="0" w:space="0" w:color="auto"/>
        <w:bottom w:val="none" w:sz="0" w:space="0" w:color="auto"/>
        <w:right w:val="none" w:sz="0" w:space="0" w:color="auto"/>
      </w:divBdr>
    </w:div>
    <w:div w:id="188111079">
      <w:bodyDiv w:val="1"/>
      <w:marLeft w:val="0"/>
      <w:marRight w:val="0"/>
      <w:marTop w:val="0"/>
      <w:marBottom w:val="0"/>
      <w:divBdr>
        <w:top w:val="none" w:sz="0" w:space="0" w:color="auto"/>
        <w:left w:val="none" w:sz="0" w:space="0" w:color="auto"/>
        <w:bottom w:val="none" w:sz="0" w:space="0" w:color="auto"/>
        <w:right w:val="none" w:sz="0" w:space="0" w:color="auto"/>
      </w:divBdr>
    </w:div>
    <w:div w:id="436680321">
      <w:bodyDiv w:val="1"/>
      <w:marLeft w:val="0"/>
      <w:marRight w:val="0"/>
      <w:marTop w:val="0"/>
      <w:marBottom w:val="0"/>
      <w:divBdr>
        <w:top w:val="none" w:sz="0" w:space="0" w:color="auto"/>
        <w:left w:val="none" w:sz="0" w:space="0" w:color="auto"/>
        <w:bottom w:val="none" w:sz="0" w:space="0" w:color="auto"/>
        <w:right w:val="none" w:sz="0" w:space="0" w:color="auto"/>
      </w:divBdr>
    </w:div>
    <w:div w:id="775099603">
      <w:bodyDiv w:val="1"/>
      <w:marLeft w:val="0"/>
      <w:marRight w:val="0"/>
      <w:marTop w:val="0"/>
      <w:marBottom w:val="0"/>
      <w:divBdr>
        <w:top w:val="none" w:sz="0" w:space="0" w:color="auto"/>
        <w:left w:val="none" w:sz="0" w:space="0" w:color="auto"/>
        <w:bottom w:val="none" w:sz="0" w:space="0" w:color="auto"/>
        <w:right w:val="none" w:sz="0" w:space="0" w:color="auto"/>
      </w:divBdr>
    </w:div>
    <w:div w:id="820081900">
      <w:bodyDiv w:val="1"/>
      <w:marLeft w:val="0"/>
      <w:marRight w:val="0"/>
      <w:marTop w:val="0"/>
      <w:marBottom w:val="0"/>
      <w:divBdr>
        <w:top w:val="none" w:sz="0" w:space="0" w:color="auto"/>
        <w:left w:val="none" w:sz="0" w:space="0" w:color="auto"/>
        <w:bottom w:val="none" w:sz="0" w:space="0" w:color="auto"/>
        <w:right w:val="none" w:sz="0" w:space="0" w:color="auto"/>
      </w:divBdr>
    </w:div>
    <w:div w:id="909540771">
      <w:bodyDiv w:val="1"/>
      <w:marLeft w:val="0"/>
      <w:marRight w:val="0"/>
      <w:marTop w:val="0"/>
      <w:marBottom w:val="0"/>
      <w:divBdr>
        <w:top w:val="none" w:sz="0" w:space="0" w:color="auto"/>
        <w:left w:val="none" w:sz="0" w:space="0" w:color="auto"/>
        <w:bottom w:val="none" w:sz="0" w:space="0" w:color="auto"/>
        <w:right w:val="none" w:sz="0" w:space="0" w:color="auto"/>
      </w:divBdr>
      <w:divsChild>
        <w:div w:id="436295124">
          <w:marLeft w:val="0"/>
          <w:marRight w:val="0"/>
          <w:marTop w:val="0"/>
          <w:marBottom w:val="0"/>
          <w:divBdr>
            <w:top w:val="single" w:sz="6" w:space="4" w:color="000000"/>
            <w:left w:val="single" w:sz="6" w:space="4" w:color="000000"/>
            <w:bottom w:val="single" w:sz="6" w:space="4" w:color="000000"/>
            <w:right w:val="single" w:sz="6" w:space="4" w:color="000000"/>
          </w:divBdr>
          <w:divsChild>
            <w:div w:id="773521866">
              <w:marLeft w:val="0"/>
              <w:marRight w:val="0"/>
              <w:marTop w:val="0"/>
              <w:marBottom w:val="0"/>
              <w:divBdr>
                <w:top w:val="none" w:sz="0" w:space="0" w:color="auto"/>
                <w:left w:val="none" w:sz="0" w:space="0" w:color="auto"/>
                <w:bottom w:val="none" w:sz="0" w:space="0" w:color="auto"/>
                <w:right w:val="none" w:sz="0" w:space="0" w:color="auto"/>
              </w:divBdr>
              <w:divsChild>
                <w:div w:id="1438796500">
                  <w:marLeft w:val="0"/>
                  <w:marRight w:val="0"/>
                  <w:marTop w:val="0"/>
                  <w:marBottom w:val="0"/>
                  <w:divBdr>
                    <w:top w:val="none" w:sz="0" w:space="0" w:color="auto"/>
                    <w:left w:val="none" w:sz="0" w:space="0" w:color="auto"/>
                    <w:bottom w:val="none" w:sz="0" w:space="0" w:color="auto"/>
                    <w:right w:val="none" w:sz="0" w:space="0" w:color="auto"/>
                  </w:divBdr>
                </w:div>
                <w:div w:id="1045834609">
                  <w:marLeft w:val="0"/>
                  <w:marRight w:val="0"/>
                  <w:marTop w:val="0"/>
                  <w:marBottom w:val="0"/>
                  <w:divBdr>
                    <w:top w:val="none" w:sz="0" w:space="0" w:color="auto"/>
                    <w:left w:val="none" w:sz="0" w:space="0" w:color="auto"/>
                    <w:bottom w:val="none" w:sz="0" w:space="0" w:color="auto"/>
                    <w:right w:val="none" w:sz="0" w:space="0" w:color="auto"/>
                  </w:divBdr>
                  <w:divsChild>
                    <w:div w:id="2899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8550430">
      <w:bodyDiv w:val="1"/>
      <w:marLeft w:val="0"/>
      <w:marRight w:val="0"/>
      <w:marTop w:val="0"/>
      <w:marBottom w:val="0"/>
      <w:divBdr>
        <w:top w:val="none" w:sz="0" w:space="0" w:color="auto"/>
        <w:left w:val="none" w:sz="0" w:space="0" w:color="auto"/>
        <w:bottom w:val="none" w:sz="0" w:space="0" w:color="auto"/>
        <w:right w:val="none" w:sz="0" w:space="0" w:color="auto"/>
      </w:divBdr>
    </w:div>
    <w:div w:id="1383863012">
      <w:bodyDiv w:val="1"/>
      <w:marLeft w:val="0"/>
      <w:marRight w:val="0"/>
      <w:marTop w:val="0"/>
      <w:marBottom w:val="0"/>
      <w:divBdr>
        <w:top w:val="none" w:sz="0" w:space="0" w:color="auto"/>
        <w:left w:val="none" w:sz="0" w:space="0" w:color="auto"/>
        <w:bottom w:val="none" w:sz="0" w:space="0" w:color="auto"/>
        <w:right w:val="none" w:sz="0" w:space="0" w:color="auto"/>
      </w:divBdr>
    </w:div>
    <w:div w:id="1510607577">
      <w:bodyDiv w:val="1"/>
      <w:marLeft w:val="0"/>
      <w:marRight w:val="0"/>
      <w:marTop w:val="0"/>
      <w:marBottom w:val="0"/>
      <w:divBdr>
        <w:top w:val="none" w:sz="0" w:space="0" w:color="auto"/>
        <w:left w:val="none" w:sz="0" w:space="0" w:color="auto"/>
        <w:bottom w:val="none" w:sz="0" w:space="0" w:color="auto"/>
        <w:right w:val="none" w:sz="0" w:space="0" w:color="auto"/>
      </w:divBdr>
    </w:div>
    <w:div w:id="2013218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rg.fa.ru/" TargetMode="External"/><Relationship Id="rId18" Type="http://schemas.openxmlformats.org/officeDocument/2006/relationships/hyperlink" Target="http://ru.wikipedia.org/wiki/Wiki"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urait.ru/" TargetMode="External"/><Relationship Id="rId17" Type="http://schemas.openxmlformats.org/officeDocument/2006/relationships/hyperlink" Target="URL:https://www.moex.com/" TargetMode="External"/><Relationship Id="rId2" Type="http://schemas.openxmlformats.org/officeDocument/2006/relationships/customXml" Target="../customXml/item2.xml"/><Relationship Id="rId16" Type="http://schemas.openxmlformats.org/officeDocument/2006/relationships/hyperlink" Target="https://service.nalog.ru/bi.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ok.ru" TargetMode="External"/><Relationship Id="rId5" Type="http://schemas.openxmlformats.org/officeDocument/2006/relationships/numbering" Target="numbering.xml"/><Relationship Id="rId15" Type="http://schemas.openxmlformats.org/officeDocument/2006/relationships/hyperlink" Target="https://www.cbr.ru/" TargetMode="External"/><Relationship Id="rId10" Type="http://schemas.openxmlformats.org/officeDocument/2006/relationships/endnotes" Target="endnotes.xml"/><Relationship Id="rId19" Type="http://schemas.openxmlformats.org/officeDocument/2006/relationships/hyperlink" Target="https://spark-interfax.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library.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6" ma:contentTypeDescription="Создание документа." ma:contentTypeScope="" ma:versionID="f96875a5def51878b6357ba28fc26d60">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bf4c8bf910de3b90d9080e1b0c97f45"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9b4cd24-bfb5-4381-84b2-cde457f670e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DAA9C-E856-4262-8B32-39B990322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915BB8-16CE-4836-BCFE-747BFBCCA0F3}">
  <ds:schemaRefs>
    <ds:schemaRef ds:uri="http://schemas.microsoft.com/sharepoint/v3/contenttype/forms"/>
  </ds:schemaRefs>
</ds:datastoreItem>
</file>

<file path=customXml/itemProps3.xml><?xml version="1.0" encoding="utf-8"?>
<ds:datastoreItem xmlns:ds="http://schemas.openxmlformats.org/officeDocument/2006/customXml" ds:itemID="{0797D51E-0A84-42F9-A157-D15801B4C4F8}">
  <ds:schemaRefs>
    <ds:schemaRef ds:uri="http://schemas.microsoft.com/office/2006/metadata/properties"/>
    <ds:schemaRef ds:uri="http://schemas.microsoft.com/office/infopath/2007/PartnerControls"/>
    <ds:schemaRef ds:uri="19b4cd24-bfb5-4381-84b2-cde457f670ee"/>
  </ds:schemaRefs>
</ds:datastoreItem>
</file>

<file path=customXml/itemProps4.xml><?xml version="1.0" encoding="utf-8"?>
<ds:datastoreItem xmlns:ds="http://schemas.openxmlformats.org/officeDocument/2006/customXml" ds:itemID="{5F1E7A73-AE5E-4E7A-9FAB-919FC38E1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29</Pages>
  <Words>8629</Words>
  <Characters>49191</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Граждан Оксана Николаевна</cp:lastModifiedBy>
  <cp:revision>7</cp:revision>
  <cp:lastPrinted>2019-04-15T07:43:00Z</cp:lastPrinted>
  <dcterms:created xsi:type="dcterms:W3CDTF">2024-11-25T14:25:00Z</dcterms:created>
  <dcterms:modified xsi:type="dcterms:W3CDTF">2024-12-17T13:26:00Z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